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A" w:rsidRDefault="00935E9A" w:rsidP="00935E9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Комитет по образованию совместно с </w:t>
      </w:r>
      <w:r>
        <w:rPr>
          <w:rStyle w:val="nobr"/>
          <w:rFonts w:ascii="Verdana" w:hAnsi="Verdana"/>
          <w:color w:val="000000"/>
          <w:sz w:val="27"/>
          <w:szCs w:val="27"/>
        </w:rPr>
        <w:t>Санкт-Петербургским</w:t>
      </w:r>
      <w:r>
        <w:rPr>
          <w:rFonts w:ascii="Verdana" w:hAnsi="Verdana"/>
          <w:color w:val="000000"/>
          <w:sz w:val="27"/>
          <w:szCs w:val="27"/>
        </w:rPr>
        <w:t> центром оценки качества образования и информационных технологий запускают цикл онлайн-консультаций для подготовки выпускников 9-х и 11-х классов к государственной итоговой аттестации.</w:t>
      </w:r>
    </w:p>
    <w:p w:rsidR="00935E9A" w:rsidRDefault="00935E9A" w:rsidP="00935E9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«</w:t>
      </w:r>
      <w:proofErr w:type="gramStart"/>
      <w:r>
        <w:rPr>
          <w:rFonts w:ascii="Verdana" w:hAnsi="Verdana"/>
          <w:color w:val="000000"/>
          <w:sz w:val="27"/>
          <w:szCs w:val="27"/>
        </w:rPr>
        <w:t>Начиная с 27 апреля и далее ежедневно в эфир будут выходить лучшие преподаватели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петербургских вузов и педагоги школ – председатели и заместители председателей предметных комиссий. Школьники, которые готовятся к ОГЭ и ЕГЭ, смогут получить полезные практические советы, рекомендации и ответы на вопросы в режиме онлайн из первых рук. Всего планируется провести более 150 консультаций по подготовке к ЕГЭ и 23 консультации по ОГЭ», - сообщила председатель Комитета по образованию Жанна Воробьева.</w:t>
      </w:r>
    </w:p>
    <w:p w:rsidR="00935E9A" w:rsidRDefault="00935E9A" w:rsidP="00935E9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Для выпускников 9-х классов будут организованы консультации по обязательным предметам - математике и русскому языку. Напомним, что в соответствии с решением </w:t>
      </w:r>
      <w:proofErr w:type="spellStart"/>
      <w:r>
        <w:rPr>
          <w:rFonts w:ascii="Verdana" w:hAnsi="Verdana"/>
          <w:color w:val="000000"/>
          <w:sz w:val="27"/>
          <w:szCs w:val="27"/>
        </w:rPr>
        <w:t>Рособрнадзора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 этом году основной государственный экзамен (ОГЭ) будет проходить только по двум обязательным предметам, сдавать предметы по выбору не нужно.</w:t>
      </w:r>
    </w:p>
    <w:p w:rsidR="00935E9A" w:rsidRDefault="00935E9A" w:rsidP="00935E9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Для выпускников 11-х классов, которые готовятся к ЕГЭ, будут организованы консультации как по обязательным предметам (русскому языку и математике), так и по предметам по выбору. В режиме онлайн пройдут занятия по истории, географии, обществознанию, иностранным языкам, физике, химии, биологии, литературе и многим другим предметам, которые выбирают для сдачи выпускники.</w:t>
      </w:r>
    </w:p>
    <w:p w:rsidR="00935E9A" w:rsidRDefault="00935E9A" w:rsidP="00935E9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Первые консультации состоятся в понедельник, 27 апреля. В 14.00 кандидат педагогических наук, заместитель председателя предметной комиссии по истории Татьяна Андреевская проведет консультацию на тему «Алгоритм выполнения заданий ЕГЭ по истории». В 16.00 многократный победитель Всероссийского творческого конкурса учителей математики, председатель предметной комиссии по математике Георгий </w:t>
      </w:r>
      <w:proofErr w:type="spellStart"/>
      <w:r>
        <w:rPr>
          <w:rFonts w:ascii="Verdana" w:hAnsi="Verdana"/>
          <w:color w:val="000000"/>
          <w:sz w:val="27"/>
          <w:szCs w:val="27"/>
        </w:rPr>
        <w:t>Вольфсон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расскажет об особенностях экзамена и КИМ по профильной математике.</w:t>
      </w:r>
    </w:p>
    <w:p w:rsidR="00935E9A" w:rsidRDefault="00935E9A" w:rsidP="00935E9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Консультации будут идти каждый день кроме выходных с 27 апреля по 5 июня. Они будут транслироваться на канале «</w:t>
      </w:r>
      <w:r>
        <w:rPr>
          <w:rStyle w:val="nobr"/>
          <w:rFonts w:ascii="Verdana" w:hAnsi="Verdana"/>
          <w:color w:val="000000"/>
          <w:sz w:val="27"/>
          <w:szCs w:val="27"/>
        </w:rPr>
        <w:t>Санкт-Петербургского</w:t>
      </w:r>
      <w:r>
        <w:rPr>
          <w:rFonts w:ascii="Verdana" w:hAnsi="Verdana"/>
          <w:color w:val="000000"/>
          <w:sz w:val="27"/>
          <w:szCs w:val="27"/>
        </w:rPr>
        <w:t xml:space="preserve"> центра оценки качества образования и информационных технологий» в </w:t>
      </w:r>
      <w:r>
        <w:rPr>
          <w:rFonts w:ascii="Verdana" w:hAnsi="Verdana"/>
          <w:color w:val="000000"/>
          <w:sz w:val="27"/>
          <w:szCs w:val="27"/>
        </w:rPr>
        <w:lastRenderedPageBreak/>
        <w:t>сети  YouTube </w:t>
      </w:r>
      <w:hyperlink r:id="rId5" w:history="1">
        <w:r>
          <w:rPr>
            <w:rStyle w:val="a4"/>
            <w:rFonts w:ascii="Verdana" w:hAnsi="Verdana"/>
            <w:color w:val="3870CF"/>
            <w:sz w:val="27"/>
            <w:szCs w:val="27"/>
            <w:u w:val="none"/>
          </w:rPr>
          <w:t>https://www.youtube.com/channel/UCcJuN7HWbZAo50Ml1NHEP4Q</w:t>
        </w:r>
      </w:hyperlink>
      <w:r>
        <w:rPr>
          <w:rFonts w:ascii="Verdana" w:hAnsi="Verdana"/>
          <w:color w:val="000000"/>
          <w:sz w:val="27"/>
          <w:szCs w:val="27"/>
        </w:rPr>
        <w:t>. Записи всех консультаций будут сохранены и доступны для просмотра в любое удобное время. Комитет по образованию  рекомендует подписаться на канал и включить уведомления, чтобы не пропустить самые интересные занятия.</w:t>
      </w:r>
    </w:p>
    <w:p w:rsidR="00D4245A" w:rsidRDefault="00D4245A">
      <w:bookmarkStart w:id="0" w:name="_GoBack"/>
      <w:bookmarkEnd w:id="0"/>
    </w:p>
    <w:sectPr w:rsidR="00D4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2"/>
    <w:rsid w:val="00935E9A"/>
    <w:rsid w:val="00AE6492"/>
    <w:rsid w:val="00D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35E9A"/>
  </w:style>
  <w:style w:type="character" w:styleId="a4">
    <w:name w:val="Hyperlink"/>
    <w:basedOn w:val="a0"/>
    <w:uiPriority w:val="99"/>
    <w:semiHidden/>
    <w:unhideWhenUsed/>
    <w:rsid w:val="00935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35E9A"/>
  </w:style>
  <w:style w:type="character" w:styleId="a4">
    <w:name w:val="Hyperlink"/>
    <w:basedOn w:val="a0"/>
    <w:uiPriority w:val="99"/>
    <w:semiHidden/>
    <w:unhideWhenUsed/>
    <w:rsid w:val="00935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cJuN7HWbZAo50Ml1NHEP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2020-04-24T12:54:00Z</dcterms:created>
  <dcterms:modified xsi:type="dcterms:W3CDTF">2020-04-24T12:57:00Z</dcterms:modified>
</cp:coreProperties>
</file>