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917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AC56AC">
        <w:rPr>
          <w:rFonts w:ascii="Times New Roman" w:hAnsi="Times New Roman" w:cs="Times New Roman"/>
          <w:sz w:val="24"/>
          <w:szCs w:val="24"/>
        </w:rPr>
        <w:t xml:space="preserve"> </w:t>
      </w:r>
      <w:r w:rsidR="004B7BD5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AC5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DFC">
        <w:rPr>
          <w:rFonts w:ascii="Times New Roman" w:hAnsi="Times New Roman" w:cs="Times New Roman"/>
          <w:sz w:val="24"/>
          <w:szCs w:val="24"/>
        </w:rPr>
        <w:t>П</w:t>
      </w:r>
      <w:r w:rsidR="00195C2C">
        <w:rPr>
          <w:rFonts w:ascii="Times New Roman" w:hAnsi="Times New Roman" w:cs="Times New Roman"/>
          <w:sz w:val="24"/>
          <w:szCs w:val="24"/>
        </w:rPr>
        <w:t>еченю</w:t>
      </w:r>
      <w:r w:rsidR="00D56DFC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D56DFC">
        <w:rPr>
          <w:rFonts w:ascii="Times New Roman" w:hAnsi="Times New Roman" w:cs="Times New Roman"/>
          <w:sz w:val="24"/>
          <w:szCs w:val="24"/>
        </w:rPr>
        <w:t xml:space="preserve"> </w:t>
      </w:r>
      <w:r w:rsidR="00195C2C">
        <w:rPr>
          <w:rFonts w:ascii="Times New Roman" w:hAnsi="Times New Roman" w:cs="Times New Roman"/>
          <w:sz w:val="24"/>
          <w:szCs w:val="24"/>
        </w:rPr>
        <w:t>Е.Г.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AC56AC">
        <w:rPr>
          <w:rFonts w:ascii="Times New Roman" w:hAnsi="Times New Roman" w:cs="Times New Roman"/>
          <w:sz w:val="24"/>
          <w:szCs w:val="24"/>
        </w:rPr>
        <w:t xml:space="preserve"> 4</w:t>
      </w:r>
      <w:r w:rsidR="00195C2C"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4B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D5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объединяет народы.  Все народы воспевают </w:t>
            </w:r>
            <w:proofErr w:type="gramStart"/>
            <w:r w:rsidRPr="004B7BD5">
              <w:rPr>
                <w:rFonts w:ascii="Times New Roman" w:hAnsi="Times New Roman" w:cs="Times New Roman"/>
                <w:sz w:val="24"/>
                <w:szCs w:val="24"/>
              </w:rPr>
              <w:t>материнство .</w:t>
            </w:r>
            <w:proofErr w:type="gramEnd"/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195C2C" w:rsidP="00D5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566299" w:rsidRDefault="001E128B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6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4B7BD5" w:rsidRPr="00EF5B02" w:rsidRDefault="004B7BD5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 w:rsidRPr="00EF5B02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 xml:space="preserve">Каждый народ по-своему воспевает красоту мира. Но есть общие для всех людей представления о самых главных явлениях </w:t>
            </w:r>
            <w:r w:rsidR="00EF5B02" w:rsidRPr="00EF5B02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жизни. Искусство учит сопереживать, помогает разным народам понимать друг друга, объединяться и в радости</w:t>
            </w:r>
            <w:r w:rsidR="00EF5B02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,</w:t>
            </w:r>
            <w:r w:rsidR="00EF5B02" w:rsidRPr="00EF5B02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 xml:space="preserve"> и в горе.</w:t>
            </w:r>
          </w:p>
          <w:p w:rsidR="00F0557E" w:rsidRPr="00C11F44" w:rsidRDefault="00F05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EF5B02" w:rsidRDefault="00EF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Задумайся и представь себе лицо своей мамы. Загляни в ее глаза прямо сейчас, в своем воображении, подумай, хорошо ли ты их помнишь</w:t>
            </w:r>
            <w:r w:rsidR="00104F7A">
              <w:rPr>
                <w:rFonts w:ascii="Times New Roman" w:hAnsi="Times New Roman" w:cs="Times New Roman"/>
                <w:sz w:val="24"/>
                <w:szCs w:val="24"/>
              </w:rPr>
              <w:t>. А теперь представь, как мама вглядывается в твои глаза. Нарисуй маму вместе с собой. Главное – не внешнее сходство, попытайся передать ее и свои чувства.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57E" w:rsidRPr="00C11F44" w:rsidRDefault="00B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4B7BD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D5">
              <w:rPr>
                <w:rFonts w:ascii="Times New Roman" w:hAnsi="Times New Roman" w:cs="Times New Roman"/>
                <w:sz w:val="24"/>
                <w:szCs w:val="24"/>
              </w:rPr>
              <w:t>Все народы воспевают мудрость старости.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56DFC" w:rsidP="0019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5C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56A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1E128B" w:rsidP="00BB45D7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7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104F7A" w:rsidRPr="00104F7A" w:rsidRDefault="00104F7A" w:rsidP="00BB45D7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 w:rsidRPr="00104F7A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Есть красота, которую видно сразу. Но есть более глубокое понимание красоты. С возрастом в лице человека все яснее проступает красота иная – красота опыта прожитых лет, пережитых радостей, тревог и свершенных дел. Возраст обостряет в лице человека черты его характера и особенности судьбы.</w:t>
            </w:r>
          </w:p>
          <w:p w:rsidR="00BB45D7" w:rsidRPr="00C11F44" w:rsidRDefault="00BB45D7" w:rsidP="00BB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104F7A" w:rsidRDefault="00104F7A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Создай портрет близкого тебе пожилого человека – дедушки или бабушки. Вглядись в их лица, вдумайся в характер, постарайся представить себе историю их жизни. Совсем необязательн</w:t>
            </w:r>
            <w:r w:rsidR="009E5E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только лицо, можно</w:t>
            </w:r>
            <w:r w:rsidR="009E5E38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изобразить человека во время отдыха или любимого занятия.</w:t>
            </w:r>
          </w:p>
          <w:p w:rsidR="00BB45D7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4B7BD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D5">
              <w:rPr>
                <w:rFonts w:ascii="Times New Roman" w:hAnsi="Times New Roman" w:cs="Times New Roman"/>
                <w:sz w:val="24"/>
                <w:szCs w:val="24"/>
              </w:rPr>
              <w:t>Искусство всех народов объединяет людей в радости и в горе.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Даты реализации </w:t>
            </w: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темы/урока</w:t>
            </w:r>
          </w:p>
        </w:tc>
        <w:tc>
          <w:tcPr>
            <w:tcW w:w="6202" w:type="dxa"/>
          </w:tcPr>
          <w:p w:rsidR="00D46AFA" w:rsidRPr="00C11F44" w:rsidRDefault="00D56DFC" w:rsidP="0019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95C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56A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1E128B" w:rsidP="004172E6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8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9E5E38" w:rsidRPr="009E5E38" w:rsidRDefault="009E5E38" w:rsidP="004172E6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 w:rsidRPr="009E5E38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 xml:space="preserve">Самая высокая цель искусства – помочь людям понять друг друга. Уметь чувствовать чужие радости и страдания, ощущать их как свои собственные – именно это делает человека по- настоящему Человеком. Соверши виртуальное путешествие в мировые музеи, рассмотри картины Рембрандта «Возвращение блудного сына», </w:t>
            </w:r>
            <w:proofErr w:type="spellStart"/>
            <w:r w:rsidRPr="009E5E38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П.Пикассо</w:t>
            </w:r>
            <w:proofErr w:type="spellEnd"/>
            <w:r w:rsidRPr="009E5E38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 xml:space="preserve"> «Старик и мальчик»</w:t>
            </w:r>
          </w:p>
          <w:p w:rsidR="00136373" w:rsidRPr="00C11F44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9E5E38" w:rsidRDefault="009E5E38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задание особое: надо найти или придумать сюжет рисунка самостоятельно. Посмотри, кто страдает рядом с тобой. Расскажи, чью боль ты слышишь и как это выразить в рисунке, чтобы зритель почувствовал сострадание.</w:t>
            </w:r>
          </w:p>
          <w:p w:rsidR="00136373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136373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73" w:rsidRPr="00C11F44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4B7BD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D5">
              <w:rPr>
                <w:rFonts w:ascii="Times New Roman" w:hAnsi="Times New Roman" w:cs="Times New Roman"/>
                <w:sz w:val="24"/>
                <w:szCs w:val="24"/>
              </w:rPr>
              <w:t>Все народы видят красоту человека в его борьбе за свободу.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56DFC" w:rsidP="0019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5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6A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1E128B" w:rsidP="004172E6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9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9E5E38" w:rsidRPr="005F6125" w:rsidRDefault="009E5E38" w:rsidP="004172E6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 w:rsidRPr="005F6125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 xml:space="preserve">Все народы воспевают своих героев </w:t>
            </w:r>
            <w:r w:rsidR="005F6125" w:rsidRPr="005F6125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–</w:t>
            </w:r>
            <w:r w:rsidRPr="005F6125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 xml:space="preserve"> защитников</w:t>
            </w:r>
            <w:r w:rsidR="005F6125" w:rsidRPr="005F6125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 xml:space="preserve"> Родины. О героях слагают поэмы, поют песни, им ставят памятники. Памятники героям утверждают победу над злыми силами, как бы могучи они ни были.</w:t>
            </w:r>
          </w:p>
          <w:p w:rsidR="005005EE" w:rsidRPr="00C11F44" w:rsidRDefault="005005EE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5F6125" w:rsidRDefault="005F6125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 на вопросы: Какие качества героя ты будешь стремиться выразить при создании памятника?</w:t>
            </w:r>
          </w:p>
          <w:p w:rsidR="005F6125" w:rsidRDefault="005F6125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памятник должен быть значительным, торжественным?</w:t>
            </w:r>
          </w:p>
          <w:p w:rsidR="005F6125" w:rsidRDefault="005F6125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Создай в скульптуре эскиз памятника народному герою.</w:t>
            </w:r>
          </w:p>
          <w:p w:rsidR="00566299" w:rsidRDefault="00566299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566299" w:rsidRPr="00C11F44" w:rsidRDefault="00566299" w:rsidP="0050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56DF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FC">
              <w:rPr>
                <w:rFonts w:ascii="Times New Roman" w:hAnsi="Times New Roman" w:cs="Times New Roman"/>
                <w:sz w:val="24"/>
                <w:szCs w:val="24"/>
              </w:rPr>
              <w:t>Все народы видят красоту человека в его борьбе за свободу.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56DFC" w:rsidP="0019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5C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56DFC" w:rsidRDefault="001E128B" w:rsidP="00D56DFC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10" w:tgtFrame="_blank" w:history="1">
              <w:r w:rsidR="00D56DFC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D56DFC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D56DFC" w:rsidRPr="005F6125" w:rsidRDefault="00D56DFC" w:rsidP="00D56DFC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 w:rsidRPr="005F6125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Все народы воспевают своих героев – защитников Родины. О героях слагают поэмы, поют песни, им ставят памятники. Памятники героям утверждают победу над злыми силами, как бы могучи они ни были.</w:t>
            </w:r>
          </w:p>
          <w:p w:rsidR="00566299" w:rsidRPr="00C11F44" w:rsidRDefault="00566299" w:rsidP="004B7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иными доступными способами)</w:t>
            </w:r>
          </w:p>
        </w:tc>
        <w:tc>
          <w:tcPr>
            <w:tcW w:w="6202" w:type="dxa"/>
          </w:tcPr>
          <w:p w:rsidR="00D46AFA" w:rsidRDefault="00D56DFC" w:rsidP="004B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Информационный лист о памятниках героям России</w:t>
            </w:r>
          </w:p>
          <w:p w:rsidR="00D56DFC" w:rsidRDefault="00D56DFC" w:rsidP="00D5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D56DFC" w:rsidRPr="00C11F44" w:rsidRDefault="00D56DFC" w:rsidP="004B7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28B" w:rsidRDefault="001E128B" w:rsidP="00D46AFA">
      <w:pPr>
        <w:spacing w:after="0" w:line="240" w:lineRule="auto"/>
      </w:pPr>
      <w:r>
        <w:separator/>
      </w:r>
    </w:p>
  </w:endnote>
  <w:endnote w:type="continuationSeparator" w:id="0">
    <w:p w:rsidR="001E128B" w:rsidRDefault="001E128B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28B" w:rsidRDefault="001E128B" w:rsidP="00D46AFA">
      <w:pPr>
        <w:spacing w:after="0" w:line="240" w:lineRule="auto"/>
      </w:pPr>
      <w:r>
        <w:separator/>
      </w:r>
    </w:p>
  </w:footnote>
  <w:footnote w:type="continuationSeparator" w:id="0">
    <w:p w:rsidR="001E128B" w:rsidRDefault="001E128B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104F7A"/>
    <w:rsid w:val="00136373"/>
    <w:rsid w:val="001914B5"/>
    <w:rsid w:val="00195C2C"/>
    <w:rsid w:val="001E128B"/>
    <w:rsid w:val="00231ECE"/>
    <w:rsid w:val="00371917"/>
    <w:rsid w:val="004B7BD5"/>
    <w:rsid w:val="005005EE"/>
    <w:rsid w:val="00566299"/>
    <w:rsid w:val="005F6125"/>
    <w:rsid w:val="00715400"/>
    <w:rsid w:val="009E5E38"/>
    <w:rsid w:val="00AB236C"/>
    <w:rsid w:val="00AC56AC"/>
    <w:rsid w:val="00BB45D7"/>
    <w:rsid w:val="00C11F44"/>
    <w:rsid w:val="00D46AFA"/>
    <w:rsid w:val="00D56DFC"/>
    <w:rsid w:val="00EF5B02"/>
    <w:rsid w:val="00F0557E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CF5D6-34D0-435A-9AE3-CC908535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5662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resh.edu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Школы</cp:lastModifiedBy>
  <cp:revision>10</cp:revision>
  <cp:lastPrinted>2020-03-18T06:46:00Z</cp:lastPrinted>
  <dcterms:created xsi:type="dcterms:W3CDTF">2020-03-18T06:26:00Z</dcterms:created>
  <dcterms:modified xsi:type="dcterms:W3CDTF">2020-03-19T14:11:00Z</dcterms:modified>
</cp:coreProperties>
</file>