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9F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341C55">
        <w:rPr>
          <w:rFonts w:ascii="Times New Roman" w:hAnsi="Times New Roman" w:cs="Times New Roman"/>
          <w:sz w:val="24"/>
          <w:szCs w:val="24"/>
        </w:rPr>
        <w:t xml:space="preserve">  </w:t>
      </w:r>
      <w:r w:rsidR="00862174">
        <w:rPr>
          <w:rFonts w:ascii="Times New Roman" w:hAnsi="Times New Roman" w:cs="Times New Roman"/>
          <w:sz w:val="24"/>
          <w:szCs w:val="24"/>
        </w:rPr>
        <w:t>Литература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2E4B79">
        <w:rPr>
          <w:rFonts w:ascii="Times New Roman" w:hAnsi="Times New Roman" w:cs="Times New Roman"/>
          <w:sz w:val="24"/>
          <w:szCs w:val="24"/>
        </w:rPr>
        <w:t xml:space="preserve"> Проскурнина М.А.</w:t>
      </w:r>
      <w:r w:rsidR="00341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2E4B79">
        <w:rPr>
          <w:rFonts w:ascii="Times New Roman" w:hAnsi="Times New Roman" w:cs="Times New Roman"/>
          <w:sz w:val="24"/>
          <w:szCs w:val="24"/>
        </w:rPr>
        <w:t xml:space="preserve">  </w:t>
      </w:r>
      <w:r w:rsidR="00862174">
        <w:rPr>
          <w:rFonts w:ascii="Times New Roman" w:hAnsi="Times New Roman" w:cs="Times New Roman"/>
          <w:sz w:val="24"/>
          <w:szCs w:val="24"/>
        </w:rPr>
        <w:t>11</w:t>
      </w:r>
      <w:r w:rsidR="00E35F6E">
        <w:rPr>
          <w:rFonts w:ascii="Times New Roman" w:hAnsi="Times New Roman" w:cs="Times New Roman"/>
          <w:sz w:val="24"/>
          <w:szCs w:val="24"/>
        </w:rPr>
        <w:t>А</w:t>
      </w:r>
      <w:r w:rsidR="00514AE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C8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А.Т.Твардовский. Тема войны. Поэма «Василий Теркин», «По праву памяти»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497404" w:rsidRDefault="00C83285" w:rsidP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«Василий Теркин», «По праву памяти», материалы интернета</w:t>
            </w:r>
            <w:r w:rsidR="00A9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DEA" w:rsidRPr="00C11F44" w:rsidRDefault="00A95DEA" w:rsidP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глава о А.Т.Твардовском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C83285" w:rsidRDefault="00C8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проявляется характер в главах «Переправа», «Кто стрелял», «Два бойца», </w:t>
            </w:r>
            <w:r w:rsidR="00A95DEA">
              <w:rPr>
                <w:rFonts w:ascii="Times New Roman" w:hAnsi="Times New Roman" w:cs="Times New Roman"/>
                <w:sz w:val="24"/>
                <w:szCs w:val="24"/>
              </w:rPr>
              <w:t xml:space="preserve">«О потере», Бой в болоте», «Отдых </w:t>
            </w:r>
            <w:proofErr w:type="spellStart"/>
            <w:r w:rsidR="00A95DEA">
              <w:rPr>
                <w:rFonts w:ascii="Times New Roman" w:hAnsi="Times New Roman" w:cs="Times New Roman"/>
                <w:sz w:val="24"/>
                <w:szCs w:val="24"/>
              </w:rPr>
              <w:t>Текина</w:t>
            </w:r>
            <w:proofErr w:type="spellEnd"/>
            <w:r w:rsidR="00A95DEA">
              <w:rPr>
                <w:rFonts w:ascii="Times New Roman" w:hAnsi="Times New Roman" w:cs="Times New Roman"/>
                <w:sz w:val="24"/>
                <w:szCs w:val="24"/>
              </w:rPr>
              <w:t>», «Смерь и воин, «О герое»? В чем особенности композиции и стиля поэмы «Василий Теркин»?</w:t>
            </w:r>
          </w:p>
          <w:p w:rsidR="00A95DEA" w:rsidRDefault="00A9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245- 247 – выписать главное</w:t>
            </w:r>
          </w:p>
          <w:p w:rsidR="00231ECE" w:rsidRPr="004F0D9B" w:rsidRDefault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почту педагога, ВК или на телефон.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832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Б.Л.Пастернак «Доктор Живаго». Интеллигенция и революция.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21A79" w:rsidRDefault="0097524F" w:rsidP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Б.Л.Пастернак «Доктор Живаго».</w:t>
            </w:r>
          </w:p>
          <w:p w:rsidR="0097524F" w:rsidRDefault="0097524F" w:rsidP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интернета.</w:t>
            </w:r>
          </w:p>
          <w:p w:rsidR="0097524F" w:rsidRPr="00C11F44" w:rsidRDefault="0097524F" w:rsidP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глава о Б.Л.Паустовском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95DEA" w:rsidRDefault="00A95DE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биографию писателя, сделать информационный лист, в выводе оформить основные особенности творчества. </w:t>
            </w:r>
          </w:p>
          <w:p w:rsidR="00A95DEA" w:rsidRDefault="00A95DE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141 – 150 – выписать главное. </w:t>
            </w:r>
          </w:p>
          <w:p w:rsidR="00A95DEA" w:rsidRDefault="00A95DE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материалов из интернета написать небольшое сочинение «Роман о русской революции».</w:t>
            </w:r>
          </w:p>
          <w:p w:rsidR="00A95DEA" w:rsidRDefault="00A95DE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«Гамлет» из романа «Юрий Живаго»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видео, прислать мне. </w:t>
            </w:r>
          </w:p>
          <w:p w:rsidR="00497404" w:rsidRPr="00C11F44" w:rsidRDefault="00CF4C2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 педагога, ВК или на телефон.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832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А.И.Солженицын. Лагерная проза. «Один день Ивана Денисовича»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ЭОР, параграфы и задания в учебнике и т.п.)</w:t>
            </w:r>
          </w:p>
        </w:tc>
        <w:tc>
          <w:tcPr>
            <w:tcW w:w="6202" w:type="dxa"/>
          </w:tcPr>
          <w:p w:rsidR="0097524F" w:rsidRDefault="0097524F" w:rsidP="0097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«Один день Ивана Денисовича»</w:t>
            </w:r>
          </w:p>
          <w:p w:rsidR="0097524F" w:rsidRDefault="0097524F" w:rsidP="0097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интернета.</w:t>
            </w:r>
          </w:p>
          <w:p w:rsidR="00341C55" w:rsidRPr="0097524F" w:rsidRDefault="0097524F" w:rsidP="00975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глава о А.И.Солженицыне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7524F" w:rsidRDefault="0097524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«Жизнь и творчество А.И.Солженицына» (на основе материалов интернета).</w:t>
            </w:r>
          </w:p>
          <w:p w:rsidR="0097524F" w:rsidRDefault="0097524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изображен главный герой (портрет, предыстория, характер, отношение автора). На чем держится жизнь человека в лагере? Что помогает человеку выжить? – выполнить письменно. </w:t>
            </w:r>
          </w:p>
          <w:p w:rsidR="00CF4C2B" w:rsidRPr="00C11F44" w:rsidRDefault="00CF4C2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 педагога, ВК или на телефон.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83285" w:rsidP="00CF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В.Т.Шаламов  «Колымские рассказы». Н.М.Рубцов.</w:t>
            </w:r>
            <w:r w:rsidR="0097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41C55" w:rsidRDefault="00570C2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В.Т.Шаламов  «Колымские рассказы».</w:t>
            </w:r>
          </w:p>
          <w:p w:rsidR="00D1684C" w:rsidRPr="00C11F44" w:rsidRDefault="00D1684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Н.Рубцова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35F6E" w:rsidRDefault="00570C2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Написать, в чем основные идеи рассказов «Дождь», «Ягоды», «Детские картинки», Выходной день»</w:t>
            </w:r>
            <w:r w:rsidR="00D16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84C" w:rsidRDefault="00D1684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одно стихотворение Н.Рубцова на выбор, записать видео. </w:t>
            </w:r>
          </w:p>
          <w:p w:rsidR="00D46AFA" w:rsidRPr="00C11F44" w:rsidRDefault="00CF4C2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 педагога, ВК или на телефон.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C832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В.Г.Распутин «Прощание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Матёрой»</w:t>
            </w:r>
          </w:p>
          <w:p w:rsidR="00C83285" w:rsidRDefault="00C832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Б.Окуджава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поэзия</w:t>
            </w:r>
          </w:p>
          <w:p w:rsidR="00C83285" w:rsidRPr="00C11F44" w:rsidRDefault="00C832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«Городская» проза: Ю.В.Трифонов «Обмен»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1684C" w:rsidRDefault="00D1684C" w:rsidP="00D1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В.Г.Распутин «Прощание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Матёрой»</w:t>
            </w:r>
          </w:p>
          <w:p w:rsidR="00341C55" w:rsidRDefault="00D1684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Ю.В.Трифонов «Обмен»</w:t>
            </w:r>
          </w:p>
          <w:p w:rsidR="00D1684C" w:rsidRPr="00C11F44" w:rsidRDefault="00D1684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Б.Окуджава «Не верь войне, мальчишка», «До свидания, мальчики», «Белорусский вокзал»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55F3C" w:rsidRDefault="00855F3C" w:rsidP="00CF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684C">
              <w:rPr>
                <w:rFonts w:ascii="Times New Roman" w:hAnsi="Times New Roman" w:cs="Times New Roman"/>
                <w:sz w:val="24"/>
                <w:szCs w:val="24"/>
              </w:rPr>
              <w:t>1.Выписать героев повести «Прощание с Матерой» и дать им характеристику.</w:t>
            </w:r>
            <w:proofErr w:type="gramEnd"/>
            <w:r w:rsidR="00D1684C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смысл названия. </w:t>
            </w:r>
          </w:p>
          <w:p w:rsidR="00D1684C" w:rsidRDefault="00D1684C" w:rsidP="00CF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2.Объясните смысл названия повести «Обмен». Охарактеризовать Дмитриевых и Лукьяновых. Объяснить смысл финала. </w:t>
            </w:r>
          </w:p>
          <w:p w:rsidR="00D1684C" w:rsidRDefault="00D1684C" w:rsidP="00CF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Найти и записать особенности творчества Б.Окуджавы. Как раскрывает темы войны в стихотворениях?</w:t>
            </w:r>
          </w:p>
          <w:p w:rsidR="00297E06" w:rsidRPr="00C11F44" w:rsidRDefault="00297E06" w:rsidP="00CF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 педагога, ВК или на телефон.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A2C9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865" w:rsidRDefault="00E56865" w:rsidP="00D46AFA">
      <w:pPr>
        <w:spacing w:after="0" w:line="240" w:lineRule="auto"/>
      </w:pPr>
      <w:r>
        <w:separator/>
      </w:r>
    </w:p>
  </w:endnote>
  <w:endnote w:type="continuationSeparator" w:id="0">
    <w:p w:rsidR="00E56865" w:rsidRDefault="00E5686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865" w:rsidRDefault="00E56865" w:rsidP="00D46AFA">
      <w:pPr>
        <w:spacing w:after="0" w:line="240" w:lineRule="auto"/>
      </w:pPr>
      <w:r>
        <w:separator/>
      </w:r>
    </w:p>
  </w:footnote>
  <w:footnote w:type="continuationSeparator" w:id="0">
    <w:p w:rsidR="00E56865" w:rsidRDefault="00E5686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95211"/>
    <w:rsid w:val="00231ECE"/>
    <w:rsid w:val="00297E06"/>
    <w:rsid w:val="002B2A9F"/>
    <w:rsid w:val="002E4B79"/>
    <w:rsid w:val="00316AF7"/>
    <w:rsid w:val="00341C55"/>
    <w:rsid w:val="00497404"/>
    <w:rsid w:val="004F0D9B"/>
    <w:rsid w:val="00514AEF"/>
    <w:rsid w:val="00564C37"/>
    <w:rsid w:val="00570C29"/>
    <w:rsid w:val="005D6F81"/>
    <w:rsid w:val="00822D78"/>
    <w:rsid w:val="008459AD"/>
    <w:rsid w:val="00855F3C"/>
    <w:rsid w:val="00862174"/>
    <w:rsid w:val="0097524F"/>
    <w:rsid w:val="00A95DEA"/>
    <w:rsid w:val="00AB236C"/>
    <w:rsid w:val="00AE5FA3"/>
    <w:rsid w:val="00C11F44"/>
    <w:rsid w:val="00C83285"/>
    <w:rsid w:val="00CF4C2B"/>
    <w:rsid w:val="00D1684C"/>
    <w:rsid w:val="00D46AFA"/>
    <w:rsid w:val="00D97BF4"/>
    <w:rsid w:val="00DA2C95"/>
    <w:rsid w:val="00DF105B"/>
    <w:rsid w:val="00E35F6E"/>
    <w:rsid w:val="00E56865"/>
    <w:rsid w:val="00F2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F21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cp:lastPrinted>2020-03-18T06:46:00Z</cp:lastPrinted>
  <dcterms:created xsi:type="dcterms:W3CDTF">2020-03-26T07:09:00Z</dcterms:created>
  <dcterms:modified xsi:type="dcterms:W3CDTF">2020-03-26T07:09:00Z</dcterms:modified>
</cp:coreProperties>
</file>