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A62AD8A">
      <w:pPr>
        <w:spacing w:after="0"/>
        <w:jc w:val="center"/>
        <w:rPr>
          <w:rFonts w:ascii="Times New Roman" w:hAnsi="Times New Roman" w:eastAsia="Times New Roman" w:cs="Times New Roman"/>
          <w:b/>
          <w:sz w:val="24"/>
          <w:szCs w:val="24"/>
          <w:rtl w:val="0"/>
        </w:rPr>
      </w:pPr>
    </w:p>
    <w:p w14:paraId="04A36AD6">
      <w:pPr>
        <w:spacing w:after="0"/>
        <w:jc w:val="center"/>
        <w:rPr>
          <w:rFonts w:ascii="Times New Roman" w:hAnsi="Times New Roman" w:eastAsia="Times New Roman" w:cs="Times New Roman"/>
          <w:b/>
          <w:sz w:val="24"/>
          <w:szCs w:val="24"/>
          <w:rtl w:val="0"/>
        </w:rPr>
      </w:pPr>
    </w:p>
    <w:p w14:paraId="76960FB5">
      <w:pPr>
        <w:spacing w:after="0"/>
        <w:jc w:val="center"/>
        <w:rPr>
          <w:rFonts w:ascii="Times New Roman" w:hAnsi="Times New Roman" w:eastAsia="Times New Roman" w:cs="Times New Roman"/>
          <w:b/>
          <w:sz w:val="24"/>
          <w:szCs w:val="24"/>
          <w:rtl w:val="0"/>
        </w:rPr>
      </w:pPr>
    </w:p>
    <w:p w14:paraId="10402442">
      <w:pPr>
        <w:spacing w:after="0"/>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tl w:val="0"/>
        </w:rPr>
        <w:t xml:space="preserve">Аттестация по </w:t>
      </w:r>
      <w:r>
        <w:rPr>
          <w:rFonts w:ascii="Times New Roman" w:hAnsi="Times New Roman" w:eastAsia="Times New Roman" w:cs="Times New Roman"/>
          <w:b/>
          <w:sz w:val="24"/>
          <w:szCs w:val="24"/>
          <w:rtl w:val="0"/>
          <w:lang w:val="ru-RU"/>
        </w:rPr>
        <w:t>вероятности</w:t>
      </w:r>
      <w:r>
        <w:rPr>
          <w:rFonts w:hint="default" w:ascii="Times New Roman" w:hAnsi="Times New Roman" w:eastAsia="Times New Roman" w:cs="Times New Roman"/>
          <w:b/>
          <w:sz w:val="24"/>
          <w:szCs w:val="24"/>
          <w:rtl w:val="0"/>
          <w:lang w:val="ru-RU"/>
        </w:rPr>
        <w:t xml:space="preserve"> и статистике</w:t>
      </w:r>
      <w:r>
        <w:rPr>
          <w:rFonts w:ascii="Times New Roman" w:hAnsi="Times New Roman" w:eastAsia="Times New Roman" w:cs="Times New Roman"/>
          <w:b/>
          <w:sz w:val="24"/>
          <w:szCs w:val="24"/>
          <w:rtl w:val="0"/>
        </w:rPr>
        <w:t xml:space="preserve"> </w:t>
      </w:r>
    </w:p>
    <w:p w14:paraId="7587D0E6">
      <w:pPr>
        <w:spacing w:after="0"/>
        <w:jc w:val="center"/>
        <w:rPr>
          <w:rFonts w:hint="default" w:ascii="Times New Roman" w:hAnsi="Times New Roman" w:eastAsia="Times New Roman" w:cs="Times New Roman"/>
          <w:b/>
          <w:sz w:val="24"/>
          <w:szCs w:val="24"/>
          <w:lang w:val="ru-RU"/>
        </w:rPr>
      </w:pPr>
      <w:r>
        <w:rPr>
          <w:rFonts w:hint="default" w:ascii="Times New Roman" w:hAnsi="Times New Roman" w:eastAsia="Times New Roman" w:cs="Times New Roman"/>
          <w:b/>
          <w:sz w:val="24"/>
          <w:szCs w:val="24"/>
          <w:lang w:val="ru-RU"/>
        </w:rPr>
        <w:t>2  полугодие</w:t>
      </w:r>
    </w:p>
    <w:p w14:paraId="5DBA4E65">
      <w:pPr>
        <w:spacing w:after="0"/>
        <w:jc w:val="both"/>
        <w:rPr>
          <w:rFonts w:hint="default" w:ascii="Times New Roman" w:hAnsi="Times New Roman" w:eastAsia="Times New Roman" w:cs="Times New Roman"/>
          <w:sz w:val="24"/>
          <w:szCs w:val="24"/>
          <w:rtl w:val="0"/>
          <w:lang w:val="ru-RU"/>
        </w:rPr>
      </w:pPr>
      <w:r>
        <w:rPr>
          <w:rFonts w:ascii="Times New Roman" w:hAnsi="Times New Roman" w:eastAsia="Times New Roman" w:cs="Times New Roman"/>
          <w:sz w:val="24"/>
          <w:szCs w:val="24"/>
          <w:rtl w:val="0"/>
        </w:rPr>
        <w:t xml:space="preserve">Диагностика </w:t>
      </w:r>
      <w:r>
        <w:rPr>
          <w:rFonts w:ascii="Times New Roman" w:hAnsi="Times New Roman" w:eastAsia="Times New Roman" w:cs="Times New Roman"/>
          <w:sz w:val="24"/>
          <w:szCs w:val="24"/>
          <w:rtl w:val="0"/>
          <w:lang w:val="ru-RU"/>
        </w:rPr>
        <w:t>напрвлена</w:t>
      </w:r>
      <w:r>
        <w:rPr>
          <w:rFonts w:hint="default" w:ascii="Times New Roman" w:hAnsi="Times New Roman" w:eastAsia="Times New Roman" w:cs="Times New Roman"/>
          <w:sz w:val="24"/>
          <w:szCs w:val="24"/>
          <w:rtl w:val="0"/>
          <w:lang w:val="ru-RU"/>
        </w:rPr>
        <w:t xml:space="preserve"> на выявление умений, полученных в результате изучения курса вероятности и статистики в первом полугодии. </w:t>
      </w:r>
    </w:p>
    <w:p w14:paraId="75A97023">
      <w:pPr>
        <w:spacing w:after="0"/>
        <w:jc w:val="both"/>
        <w:rPr>
          <w:rFonts w:hint="default" w:ascii="Times New Roman" w:hAnsi="Times New Roman" w:eastAsia="Times New Roman" w:cs="Times New Roman"/>
          <w:sz w:val="24"/>
          <w:szCs w:val="24"/>
          <w:rtl w:val="0"/>
          <w:lang w:val="ru-RU"/>
        </w:rPr>
      </w:pPr>
      <w:r>
        <w:rPr>
          <w:rFonts w:hint="default" w:ascii="Times New Roman" w:hAnsi="Times New Roman" w:eastAsia="Times New Roman" w:cs="Times New Roman"/>
          <w:sz w:val="24"/>
          <w:szCs w:val="24"/>
          <w:rtl w:val="0"/>
          <w:lang w:val="ru-RU"/>
        </w:rPr>
        <w:t>Диагностика включает 11 заданий.</w:t>
      </w:r>
    </w:p>
    <w:p w14:paraId="122DE856">
      <w:pPr>
        <w:spacing w:after="0"/>
        <w:jc w:val="both"/>
        <w:rPr>
          <w:rFonts w:ascii="Times New Roman" w:hAnsi="Times New Roman" w:eastAsia="Times New Roman" w:cs="Times New Roman"/>
          <w:sz w:val="24"/>
          <w:szCs w:val="24"/>
        </w:rPr>
      </w:pPr>
      <w:r>
        <w:rPr>
          <w:rFonts w:ascii="Times New Roman" w:hAnsi="Times New Roman" w:eastAsia="Times New Roman" w:cs="Times New Roman"/>
          <w:sz w:val="24"/>
          <w:szCs w:val="24"/>
          <w:rtl w:val="0"/>
        </w:rPr>
        <w:t>Общее время, необходимое для выполнения заданий составляет 45 минут.</w:t>
      </w:r>
    </w:p>
    <w:p w14:paraId="1F87F9EE">
      <w:pPr>
        <w:spacing w:after="0"/>
        <w:jc w:val="both"/>
        <w:rPr>
          <w:rFonts w:hint="default" w:ascii="Times New Roman" w:hAnsi="Times New Roman" w:eastAsia="Times New Roman" w:cs="Times New Roman"/>
          <w:sz w:val="24"/>
          <w:szCs w:val="24"/>
          <w:rtl w:val="0"/>
          <w:lang w:val="ru-RU"/>
        </w:rPr>
      </w:pPr>
      <w:r>
        <w:rPr>
          <w:rFonts w:ascii="Times New Roman" w:hAnsi="Times New Roman" w:eastAsia="Times New Roman" w:cs="Times New Roman"/>
          <w:sz w:val="24"/>
          <w:szCs w:val="24"/>
          <w:rtl w:val="0"/>
        </w:rPr>
        <w:t xml:space="preserve">Максимальный балл за работу – </w:t>
      </w:r>
      <w:r>
        <w:rPr>
          <w:rFonts w:hint="default" w:ascii="Times New Roman" w:hAnsi="Times New Roman" w:eastAsia="Times New Roman" w:cs="Times New Roman"/>
          <w:sz w:val="24"/>
          <w:szCs w:val="24"/>
          <w:rtl w:val="0"/>
          <w:lang w:val="ru-RU"/>
        </w:rPr>
        <w:t>14</w:t>
      </w:r>
      <w:r>
        <w:rPr>
          <w:rFonts w:ascii="Times New Roman" w:hAnsi="Times New Roman" w:eastAsia="Times New Roman" w:cs="Times New Roman"/>
          <w:sz w:val="24"/>
          <w:szCs w:val="24"/>
          <w:rtl w:val="0"/>
        </w:rPr>
        <w:t>.</w:t>
      </w:r>
      <w:r>
        <w:rPr>
          <w:rFonts w:hint="default" w:ascii="Times New Roman" w:hAnsi="Times New Roman" w:eastAsia="Times New Roman" w:cs="Times New Roman"/>
          <w:sz w:val="24"/>
          <w:szCs w:val="24"/>
          <w:rtl w:val="0"/>
          <w:lang w:val="ru-RU"/>
        </w:rPr>
        <w:t xml:space="preserve"> </w:t>
      </w:r>
    </w:p>
    <w:p w14:paraId="3CC27639">
      <w:pPr>
        <w:spacing w:after="0"/>
        <w:jc w:val="both"/>
        <w:rPr>
          <w:rFonts w:hint="default" w:ascii="Times New Roman" w:hAnsi="Times New Roman" w:eastAsia="Times New Roman"/>
          <w:sz w:val="24"/>
          <w:szCs w:val="24"/>
          <w:rtl w:val="0"/>
          <w:lang w:val="ru-RU"/>
        </w:rPr>
      </w:pPr>
      <w:r>
        <w:rPr>
          <w:rFonts w:hint="default" w:ascii="Times New Roman" w:hAnsi="Times New Roman" w:eastAsia="Times New Roman" w:cs="Times New Roman"/>
          <w:sz w:val="24"/>
          <w:szCs w:val="24"/>
          <w:rtl w:val="0"/>
          <w:lang w:val="ru-RU"/>
        </w:rPr>
        <w:t xml:space="preserve">Решение каждой задачи необходимо офрмить </w:t>
      </w:r>
      <w:r>
        <w:rPr>
          <w:rFonts w:hint="default" w:ascii="Times New Roman" w:hAnsi="Times New Roman" w:eastAsia="Times New Roman"/>
          <w:sz w:val="24"/>
          <w:szCs w:val="24"/>
          <w:rtl w:val="0"/>
          <w:lang w:val="ru-RU"/>
        </w:rPr>
        <w:t>математически грамотно,приводя при этом необходимые пояснения и обоснования;</w:t>
      </w:r>
    </w:p>
    <w:p w14:paraId="57573A08">
      <w:pPr>
        <w:spacing w:after="0"/>
        <w:jc w:val="both"/>
        <w:rPr>
          <w:rFonts w:hint="default" w:ascii="Times New Roman" w:hAnsi="Times New Roman" w:eastAsia="Times New Roman"/>
          <w:sz w:val="24"/>
          <w:szCs w:val="24"/>
          <w:rtl w:val="0"/>
          <w:lang w:val="ru-RU"/>
        </w:rPr>
      </w:pPr>
    </w:p>
    <w:p w14:paraId="36117401">
      <w:pPr>
        <w:spacing w:after="0"/>
        <w:jc w:val="both"/>
        <w:rPr>
          <w:rFonts w:hint="default" w:ascii="Times New Roman" w:hAnsi="Times New Roman" w:eastAsia="Times New Roman" w:cs="Times New Roman"/>
          <w:sz w:val="24"/>
          <w:szCs w:val="24"/>
          <w:rtl w:val="0"/>
          <w:lang w:val="ru-RU"/>
        </w:rPr>
      </w:pPr>
    </w:p>
    <w:p w14:paraId="30E3D6F1">
      <w:pPr>
        <w:spacing w:after="0"/>
        <w:jc w:val="center"/>
        <w:rPr>
          <w:rFonts w:ascii="Times New Roman" w:hAnsi="Times New Roman" w:eastAsia="Times New Roman" w:cs="Times New Roman"/>
          <w:sz w:val="24"/>
          <w:szCs w:val="24"/>
        </w:rPr>
      </w:pPr>
    </w:p>
    <w:p w14:paraId="570E1287">
      <w:pPr>
        <w:keepNext w:val="0"/>
        <w:keepLines w:val="0"/>
        <w:widowControl/>
        <w:pBdr>
          <w:top w:val="none" w:color="auto" w:sz="0" w:space="0"/>
          <w:left w:val="none" w:color="auto" w:sz="0" w:space="0"/>
          <w:bottom w:val="none" w:color="auto" w:sz="0" w:space="0"/>
          <w:right w:val="none" w:color="auto" w:sz="0" w:space="0"/>
          <w:between w:val="none" w:color="auto" w:sz="0" w:space="0"/>
        </w:pBdr>
        <w:shd w:val="clear" w:fill="auto"/>
        <w:spacing w:before="0" w:after="0" w:line="276" w:lineRule="auto"/>
        <w:ind w:left="0" w:right="0" w:firstLine="0"/>
        <w:jc w:val="center"/>
        <w:rPr>
          <w:rFonts w:ascii="Times New Roman" w:hAnsi="Times New Roman" w:eastAsia="Times New Roman" w:cs="Times New Roman"/>
          <w:b/>
          <w:i w:val="0"/>
          <w:smallCaps w:val="0"/>
          <w:strike w:val="0"/>
          <w:color w:val="000000"/>
          <w:sz w:val="24"/>
          <w:szCs w:val="24"/>
          <w:u w:val="none"/>
          <w:shd w:val="clear" w:fill="auto"/>
          <w:vertAlign w:val="baseline"/>
        </w:rPr>
      </w:pPr>
    </w:p>
    <w:p w14:paraId="12B4DF86">
      <w:pPr>
        <w:keepNext w:val="0"/>
        <w:keepLines w:val="0"/>
        <w:widowControl/>
        <w:pBdr>
          <w:top w:val="none" w:color="auto" w:sz="0" w:space="0"/>
          <w:left w:val="none" w:color="auto" w:sz="0" w:space="0"/>
          <w:bottom w:val="none" w:color="auto" w:sz="0" w:space="0"/>
          <w:right w:val="none" w:color="auto" w:sz="0" w:space="0"/>
          <w:between w:val="none" w:color="auto" w:sz="0" w:space="0"/>
        </w:pBdr>
        <w:shd w:val="clear" w:fill="auto"/>
        <w:spacing w:before="0" w:after="0" w:line="276" w:lineRule="auto"/>
        <w:ind w:left="0" w:right="0" w:firstLine="0"/>
        <w:jc w:val="center"/>
        <w:rPr>
          <w:rFonts w:ascii="Times New Roman" w:hAnsi="Times New Roman" w:eastAsia="Times New Roman" w:cs="Times New Roman"/>
          <w:b/>
          <w:i w:val="0"/>
          <w:smallCaps w:val="0"/>
          <w:strike w:val="0"/>
          <w:color w:val="000000"/>
          <w:sz w:val="24"/>
          <w:szCs w:val="24"/>
          <w:u w:val="none"/>
          <w:shd w:val="clear" w:fill="auto"/>
          <w:vertAlign w:val="baseline"/>
        </w:rPr>
      </w:pPr>
      <w:r>
        <w:rPr>
          <w:rFonts w:ascii="Times New Roman" w:hAnsi="Times New Roman" w:eastAsia="Times New Roman" w:cs="Times New Roman"/>
          <w:b/>
          <w:i w:val="0"/>
          <w:smallCaps w:val="0"/>
          <w:strike w:val="0"/>
          <w:color w:val="000000"/>
          <w:sz w:val="24"/>
          <w:szCs w:val="24"/>
          <w:u w:val="none"/>
          <w:shd w:val="clear" w:fill="auto"/>
          <w:vertAlign w:val="baseline"/>
          <w:rtl w:val="0"/>
        </w:rPr>
        <w:t>Система оценки</w:t>
      </w:r>
    </w:p>
    <w:tbl>
      <w:tblPr>
        <w:tblStyle w:val="28"/>
        <w:tblW w:w="10137"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068"/>
        <w:gridCol w:w="5069"/>
      </w:tblGrid>
      <w:tr w14:paraId="452A7F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p w14:paraId="75C03CCB">
            <w:pPr>
              <w:keepNext w:val="0"/>
              <w:keepLines w:val="0"/>
              <w:widowControl/>
              <w:pBdr>
                <w:top w:val="none" w:color="auto" w:sz="0" w:space="0"/>
                <w:left w:val="none" w:color="auto" w:sz="0" w:space="0"/>
                <w:bottom w:val="none" w:color="auto" w:sz="0" w:space="0"/>
                <w:right w:val="none" w:color="auto" w:sz="0" w:space="0"/>
                <w:between w:val="none" w:color="auto" w:sz="0" w:space="0"/>
              </w:pBdr>
              <w:shd w:val="clear" w:fill="auto"/>
              <w:spacing w:before="0" w:after="200" w:line="276" w:lineRule="auto"/>
              <w:ind w:left="0" w:right="0" w:firstLine="0"/>
              <w:jc w:val="center"/>
              <w:rPr>
                <w:rFonts w:ascii="Times New Roman" w:hAnsi="Times New Roman" w:eastAsia="Times New Roman" w:cs="Times New Roman"/>
                <w:b/>
                <w:i w:val="0"/>
                <w:smallCaps w:val="0"/>
                <w:strike w:val="0"/>
                <w:color w:val="000000"/>
                <w:sz w:val="24"/>
                <w:szCs w:val="24"/>
                <w:u w:val="none"/>
                <w:shd w:val="clear" w:fill="auto"/>
                <w:vertAlign w:val="baseline"/>
              </w:rPr>
            </w:pPr>
            <w:r>
              <w:rPr>
                <w:rFonts w:ascii="Times New Roman" w:hAnsi="Times New Roman" w:eastAsia="Times New Roman" w:cs="Times New Roman"/>
                <w:b/>
                <w:i w:val="0"/>
                <w:smallCaps w:val="0"/>
                <w:strike w:val="0"/>
                <w:color w:val="000000"/>
                <w:sz w:val="24"/>
                <w:szCs w:val="24"/>
                <w:u w:val="none"/>
                <w:shd w:val="clear" w:fill="auto"/>
                <w:vertAlign w:val="baseline"/>
                <w:rtl w:val="0"/>
              </w:rPr>
              <w:t xml:space="preserve">Баллы </w:t>
            </w:r>
          </w:p>
        </w:tc>
        <w:tc>
          <w:p w14:paraId="7AD98862">
            <w:pPr>
              <w:keepNext w:val="0"/>
              <w:keepLines w:val="0"/>
              <w:widowControl/>
              <w:pBdr>
                <w:top w:val="none" w:color="auto" w:sz="0" w:space="0"/>
                <w:left w:val="none" w:color="auto" w:sz="0" w:space="0"/>
                <w:bottom w:val="none" w:color="auto" w:sz="0" w:space="0"/>
                <w:right w:val="none" w:color="auto" w:sz="0" w:space="0"/>
                <w:between w:val="none" w:color="auto" w:sz="0" w:space="0"/>
              </w:pBdr>
              <w:shd w:val="clear" w:fill="auto"/>
              <w:spacing w:before="0" w:after="200" w:line="276" w:lineRule="auto"/>
              <w:ind w:left="0" w:right="0" w:firstLine="0"/>
              <w:jc w:val="center"/>
              <w:rPr>
                <w:rFonts w:ascii="Times New Roman" w:hAnsi="Times New Roman" w:eastAsia="Times New Roman" w:cs="Times New Roman"/>
                <w:b/>
                <w:i w:val="0"/>
                <w:smallCaps w:val="0"/>
                <w:strike w:val="0"/>
                <w:color w:val="000000"/>
                <w:sz w:val="24"/>
                <w:szCs w:val="24"/>
                <w:u w:val="none"/>
                <w:shd w:val="clear" w:fill="auto"/>
                <w:vertAlign w:val="baseline"/>
              </w:rPr>
            </w:pPr>
            <w:r>
              <w:rPr>
                <w:rFonts w:ascii="Times New Roman" w:hAnsi="Times New Roman" w:eastAsia="Times New Roman" w:cs="Times New Roman"/>
                <w:b/>
                <w:i w:val="0"/>
                <w:smallCaps w:val="0"/>
                <w:strike w:val="0"/>
                <w:color w:val="000000"/>
                <w:sz w:val="24"/>
                <w:szCs w:val="24"/>
                <w:u w:val="none"/>
                <w:shd w:val="clear" w:fill="auto"/>
                <w:vertAlign w:val="baseline"/>
                <w:rtl w:val="0"/>
              </w:rPr>
              <w:t xml:space="preserve">Отметка </w:t>
            </w:r>
          </w:p>
        </w:tc>
      </w:tr>
      <w:tr w14:paraId="12424B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p w14:paraId="022C8B23">
            <w:pPr>
              <w:keepNext w:val="0"/>
              <w:keepLines w:val="0"/>
              <w:widowControl/>
              <w:pBdr>
                <w:top w:val="none" w:color="auto" w:sz="0" w:space="0"/>
                <w:left w:val="none" w:color="auto" w:sz="0" w:space="0"/>
                <w:bottom w:val="none" w:color="auto" w:sz="0" w:space="0"/>
                <w:right w:val="none" w:color="auto" w:sz="0" w:space="0"/>
                <w:between w:val="none" w:color="auto" w:sz="0" w:space="0"/>
              </w:pBdr>
              <w:shd w:val="clear" w:fill="auto"/>
              <w:spacing w:before="0" w:after="200" w:line="276" w:lineRule="auto"/>
              <w:ind w:left="0" w:right="0" w:firstLine="0"/>
              <w:jc w:val="center"/>
              <w:rPr>
                <w:rFonts w:hint="default" w:ascii="Times New Roman" w:hAnsi="Times New Roman" w:eastAsia="Times New Roman" w:cs="Times New Roman"/>
                <w:b w:val="0"/>
                <w:i w:val="0"/>
                <w:smallCaps w:val="0"/>
                <w:strike w:val="0"/>
                <w:color w:val="000000"/>
                <w:sz w:val="24"/>
                <w:szCs w:val="24"/>
                <w:u w:val="none"/>
                <w:shd w:val="clear" w:fill="auto"/>
                <w:vertAlign w:val="baseline"/>
                <w:lang w:val="ru-RU"/>
              </w:rPr>
            </w:pPr>
            <w:r>
              <w:rPr>
                <w:rFonts w:hint="default" w:ascii="Times New Roman" w:hAnsi="Times New Roman" w:eastAsia="Times New Roman" w:cs="Times New Roman"/>
                <w:b w:val="0"/>
                <w:i w:val="0"/>
                <w:smallCaps w:val="0"/>
                <w:strike w:val="0"/>
                <w:color w:val="000000"/>
                <w:sz w:val="24"/>
                <w:szCs w:val="24"/>
                <w:u w:val="none"/>
                <w:shd w:val="clear" w:fill="auto"/>
                <w:vertAlign w:val="baseline"/>
                <w:rtl w:val="0"/>
                <w:lang w:val="ru-RU"/>
              </w:rPr>
              <w:t>13</w:t>
            </w:r>
            <w:r>
              <w:rPr>
                <w:rFonts w:ascii="Times New Roman" w:hAnsi="Times New Roman" w:eastAsia="Times New Roman" w:cs="Times New Roman"/>
                <w:b w:val="0"/>
                <w:i w:val="0"/>
                <w:smallCaps w:val="0"/>
                <w:strike w:val="0"/>
                <w:color w:val="000000"/>
                <w:sz w:val="24"/>
                <w:szCs w:val="24"/>
                <w:u w:val="none"/>
                <w:shd w:val="clear" w:fill="auto"/>
                <w:vertAlign w:val="baseline"/>
                <w:rtl w:val="0"/>
              </w:rPr>
              <w:t xml:space="preserve"> - </w:t>
            </w:r>
            <w:r>
              <w:rPr>
                <w:rFonts w:hint="default" w:ascii="Times New Roman" w:hAnsi="Times New Roman" w:eastAsia="Times New Roman" w:cs="Times New Roman"/>
                <w:b w:val="0"/>
                <w:i w:val="0"/>
                <w:smallCaps w:val="0"/>
                <w:strike w:val="0"/>
                <w:color w:val="000000"/>
                <w:sz w:val="24"/>
                <w:szCs w:val="24"/>
                <w:u w:val="none"/>
                <w:shd w:val="clear" w:fill="auto"/>
                <w:vertAlign w:val="baseline"/>
                <w:rtl w:val="0"/>
                <w:lang w:val="ru-RU"/>
              </w:rPr>
              <w:t>14</w:t>
            </w:r>
          </w:p>
        </w:tc>
        <w:tc>
          <w:p w14:paraId="67D339BA">
            <w:pPr>
              <w:keepNext w:val="0"/>
              <w:keepLines w:val="0"/>
              <w:widowControl/>
              <w:pBdr>
                <w:top w:val="none" w:color="auto" w:sz="0" w:space="0"/>
                <w:left w:val="none" w:color="auto" w:sz="0" w:space="0"/>
                <w:bottom w:val="none" w:color="auto" w:sz="0" w:space="0"/>
                <w:right w:val="none" w:color="auto" w:sz="0" w:space="0"/>
                <w:between w:val="none" w:color="auto" w:sz="0" w:space="0"/>
              </w:pBdr>
              <w:shd w:val="clear" w:fill="auto"/>
              <w:spacing w:before="0" w:after="200" w:line="276" w:lineRule="auto"/>
              <w:ind w:left="0" w:right="0" w:firstLine="0"/>
              <w:jc w:val="center"/>
              <w:rPr>
                <w:rFonts w:ascii="Times New Roman" w:hAnsi="Times New Roman" w:eastAsia="Times New Roman" w:cs="Times New Roman"/>
                <w:b w:val="0"/>
                <w:i w:val="0"/>
                <w:smallCaps w:val="0"/>
                <w:strike w:val="0"/>
                <w:color w:val="000000"/>
                <w:sz w:val="24"/>
                <w:szCs w:val="24"/>
                <w:u w:val="none"/>
                <w:shd w:val="clear" w:fill="auto"/>
                <w:vertAlign w:val="baseline"/>
              </w:rPr>
            </w:pPr>
            <w:r>
              <w:rPr>
                <w:rFonts w:ascii="Times New Roman" w:hAnsi="Times New Roman" w:eastAsia="Times New Roman" w:cs="Times New Roman"/>
                <w:b w:val="0"/>
                <w:i w:val="0"/>
                <w:smallCaps w:val="0"/>
                <w:strike w:val="0"/>
                <w:color w:val="000000"/>
                <w:sz w:val="24"/>
                <w:szCs w:val="24"/>
                <w:u w:val="none"/>
                <w:shd w:val="clear" w:fill="auto"/>
                <w:vertAlign w:val="baseline"/>
                <w:rtl w:val="0"/>
              </w:rPr>
              <w:t>5</w:t>
            </w:r>
          </w:p>
        </w:tc>
      </w:tr>
      <w:tr w14:paraId="417968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p w14:paraId="4968AC93">
            <w:pPr>
              <w:keepNext w:val="0"/>
              <w:keepLines w:val="0"/>
              <w:widowControl/>
              <w:pBdr>
                <w:top w:val="none" w:color="auto" w:sz="0" w:space="0"/>
                <w:left w:val="none" w:color="auto" w:sz="0" w:space="0"/>
                <w:bottom w:val="none" w:color="auto" w:sz="0" w:space="0"/>
                <w:right w:val="none" w:color="auto" w:sz="0" w:space="0"/>
                <w:between w:val="none" w:color="auto" w:sz="0" w:space="0"/>
              </w:pBdr>
              <w:shd w:val="clear" w:fill="auto"/>
              <w:spacing w:before="0" w:after="200" w:line="276" w:lineRule="auto"/>
              <w:ind w:left="0" w:right="0" w:firstLine="0"/>
              <w:jc w:val="center"/>
              <w:rPr>
                <w:rFonts w:hint="default" w:ascii="Times New Roman" w:hAnsi="Times New Roman" w:eastAsia="Times New Roman" w:cs="Times New Roman"/>
                <w:b w:val="0"/>
                <w:i w:val="0"/>
                <w:smallCaps w:val="0"/>
                <w:strike w:val="0"/>
                <w:color w:val="000000"/>
                <w:sz w:val="24"/>
                <w:szCs w:val="24"/>
                <w:u w:val="none"/>
                <w:shd w:val="clear" w:fill="auto"/>
                <w:vertAlign w:val="baseline"/>
                <w:lang w:val="ru-RU"/>
              </w:rPr>
            </w:pPr>
            <w:r>
              <w:rPr>
                <w:rFonts w:hint="default" w:ascii="Times New Roman" w:hAnsi="Times New Roman" w:eastAsia="Times New Roman" w:cs="Times New Roman"/>
                <w:b w:val="0"/>
                <w:i w:val="0"/>
                <w:smallCaps w:val="0"/>
                <w:strike w:val="0"/>
                <w:color w:val="000000"/>
                <w:sz w:val="24"/>
                <w:szCs w:val="24"/>
                <w:u w:val="none"/>
                <w:shd w:val="clear" w:fill="auto"/>
                <w:vertAlign w:val="baseline"/>
                <w:lang w:val="ru-RU"/>
              </w:rPr>
              <w:t>10-12</w:t>
            </w:r>
          </w:p>
        </w:tc>
        <w:tc>
          <w:p w14:paraId="53125C01">
            <w:pPr>
              <w:keepNext w:val="0"/>
              <w:keepLines w:val="0"/>
              <w:widowControl/>
              <w:pBdr>
                <w:top w:val="none" w:color="auto" w:sz="0" w:space="0"/>
                <w:left w:val="none" w:color="auto" w:sz="0" w:space="0"/>
                <w:bottom w:val="none" w:color="auto" w:sz="0" w:space="0"/>
                <w:right w:val="none" w:color="auto" w:sz="0" w:space="0"/>
                <w:between w:val="none" w:color="auto" w:sz="0" w:space="0"/>
              </w:pBdr>
              <w:shd w:val="clear" w:fill="auto"/>
              <w:spacing w:before="0" w:after="200" w:line="276" w:lineRule="auto"/>
              <w:ind w:left="0" w:right="0" w:firstLine="0"/>
              <w:jc w:val="center"/>
              <w:rPr>
                <w:rFonts w:ascii="Times New Roman" w:hAnsi="Times New Roman" w:eastAsia="Times New Roman" w:cs="Times New Roman"/>
                <w:b w:val="0"/>
                <w:i w:val="0"/>
                <w:smallCaps w:val="0"/>
                <w:strike w:val="0"/>
                <w:color w:val="000000"/>
                <w:sz w:val="24"/>
                <w:szCs w:val="24"/>
                <w:u w:val="none"/>
                <w:shd w:val="clear" w:fill="auto"/>
                <w:vertAlign w:val="baseline"/>
              </w:rPr>
            </w:pPr>
            <w:r>
              <w:rPr>
                <w:rFonts w:ascii="Times New Roman" w:hAnsi="Times New Roman" w:eastAsia="Times New Roman" w:cs="Times New Roman"/>
                <w:b w:val="0"/>
                <w:i w:val="0"/>
                <w:smallCaps w:val="0"/>
                <w:strike w:val="0"/>
                <w:color w:val="000000"/>
                <w:sz w:val="24"/>
                <w:szCs w:val="24"/>
                <w:u w:val="none"/>
                <w:shd w:val="clear" w:fill="auto"/>
                <w:vertAlign w:val="baseline"/>
                <w:rtl w:val="0"/>
              </w:rPr>
              <w:t>4</w:t>
            </w:r>
          </w:p>
        </w:tc>
      </w:tr>
      <w:tr w14:paraId="1FCCBC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p w14:paraId="52D24469">
            <w:pPr>
              <w:keepNext w:val="0"/>
              <w:keepLines w:val="0"/>
              <w:widowControl/>
              <w:pBdr>
                <w:top w:val="none" w:color="auto" w:sz="0" w:space="0"/>
                <w:left w:val="none" w:color="auto" w:sz="0" w:space="0"/>
                <w:bottom w:val="none" w:color="auto" w:sz="0" w:space="0"/>
                <w:right w:val="none" w:color="auto" w:sz="0" w:space="0"/>
                <w:between w:val="none" w:color="auto" w:sz="0" w:space="0"/>
              </w:pBdr>
              <w:shd w:val="clear" w:fill="auto"/>
              <w:spacing w:before="0" w:after="200" w:line="276" w:lineRule="auto"/>
              <w:ind w:left="0" w:right="0" w:firstLine="0"/>
              <w:jc w:val="center"/>
              <w:rPr>
                <w:rFonts w:hint="default" w:ascii="Times New Roman" w:hAnsi="Times New Roman" w:eastAsia="Times New Roman" w:cs="Times New Roman"/>
                <w:b w:val="0"/>
                <w:i w:val="0"/>
                <w:smallCaps w:val="0"/>
                <w:strike w:val="0"/>
                <w:color w:val="000000"/>
                <w:sz w:val="24"/>
                <w:szCs w:val="24"/>
                <w:u w:val="none"/>
                <w:shd w:val="clear" w:fill="auto"/>
                <w:vertAlign w:val="baseline"/>
                <w:lang w:val="ru-RU"/>
              </w:rPr>
            </w:pPr>
            <w:bookmarkStart w:id="0" w:name="_heading=h.gjdgxs" w:colFirst="0" w:colLast="0"/>
            <w:bookmarkEnd w:id="0"/>
            <w:r>
              <w:rPr>
                <w:rFonts w:hint="default" w:ascii="Times New Roman" w:hAnsi="Times New Roman" w:eastAsia="Times New Roman" w:cs="Times New Roman"/>
                <w:b w:val="0"/>
                <w:i w:val="0"/>
                <w:smallCaps w:val="0"/>
                <w:strike w:val="0"/>
                <w:color w:val="000000"/>
                <w:sz w:val="24"/>
                <w:szCs w:val="24"/>
                <w:u w:val="none"/>
                <w:shd w:val="clear" w:fill="auto"/>
                <w:vertAlign w:val="baseline"/>
                <w:rtl w:val="0"/>
                <w:lang w:val="ru-RU"/>
              </w:rPr>
              <w:t>7</w:t>
            </w:r>
            <w:r>
              <w:rPr>
                <w:rFonts w:ascii="Times New Roman" w:hAnsi="Times New Roman" w:eastAsia="Times New Roman" w:cs="Times New Roman"/>
                <w:b w:val="0"/>
                <w:i w:val="0"/>
                <w:smallCaps w:val="0"/>
                <w:strike w:val="0"/>
                <w:color w:val="000000"/>
                <w:sz w:val="24"/>
                <w:szCs w:val="24"/>
                <w:u w:val="none"/>
                <w:shd w:val="clear" w:fill="auto"/>
                <w:vertAlign w:val="baseline"/>
                <w:rtl w:val="0"/>
              </w:rPr>
              <w:t xml:space="preserve"> - </w:t>
            </w:r>
            <w:r>
              <w:rPr>
                <w:rFonts w:hint="default" w:ascii="Times New Roman" w:hAnsi="Times New Roman" w:eastAsia="Times New Roman" w:cs="Times New Roman"/>
                <w:b w:val="0"/>
                <w:i w:val="0"/>
                <w:smallCaps w:val="0"/>
                <w:strike w:val="0"/>
                <w:color w:val="000000"/>
                <w:sz w:val="24"/>
                <w:szCs w:val="24"/>
                <w:u w:val="none"/>
                <w:shd w:val="clear" w:fill="auto"/>
                <w:vertAlign w:val="baseline"/>
                <w:rtl w:val="0"/>
                <w:lang w:val="ru-RU"/>
              </w:rPr>
              <w:t>9</w:t>
            </w:r>
          </w:p>
        </w:tc>
        <w:tc>
          <w:p w14:paraId="2577046D">
            <w:pPr>
              <w:keepNext w:val="0"/>
              <w:keepLines w:val="0"/>
              <w:widowControl/>
              <w:pBdr>
                <w:top w:val="none" w:color="auto" w:sz="0" w:space="0"/>
                <w:left w:val="none" w:color="auto" w:sz="0" w:space="0"/>
                <w:bottom w:val="none" w:color="auto" w:sz="0" w:space="0"/>
                <w:right w:val="none" w:color="auto" w:sz="0" w:space="0"/>
                <w:between w:val="none" w:color="auto" w:sz="0" w:space="0"/>
              </w:pBdr>
              <w:shd w:val="clear" w:fill="auto"/>
              <w:spacing w:before="0" w:after="200" w:line="276" w:lineRule="auto"/>
              <w:ind w:left="0" w:right="0" w:firstLine="0"/>
              <w:jc w:val="center"/>
              <w:rPr>
                <w:rFonts w:ascii="Times New Roman" w:hAnsi="Times New Roman" w:eastAsia="Times New Roman" w:cs="Times New Roman"/>
                <w:b w:val="0"/>
                <w:i w:val="0"/>
                <w:smallCaps w:val="0"/>
                <w:strike w:val="0"/>
                <w:color w:val="000000"/>
                <w:sz w:val="24"/>
                <w:szCs w:val="24"/>
                <w:u w:val="none"/>
                <w:shd w:val="clear" w:fill="auto"/>
                <w:vertAlign w:val="baseline"/>
              </w:rPr>
            </w:pPr>
            <w:r>
              <w:rPr>
                <w:rFonts w:ascii="Times New Roman" w:hAnsi="Times New Roman" w:eastAsia="Times New Roman" w:cs="Times New Roman"/>
                <w:b w:val="0"/>
                <w:i w:val="0"/>
                <w:smallCaps w:val="0"/>
                <w:strike w:val="0"/>
                <w:color w:val="000000"/>
                <w:sz w:val="24"/>
                <w:szCs w:val="24"/>
                <w:u w:val="none"/>
                <w:shd w:val="clear" w:fill="auto"/>
                <w:vertAlign w:val="baseline"/>
                <w:rtl w:val="0"/>
              </w:rPr>
              <w:t>3</w:t>
            </w:r>
          </w:p>
        </w:tc>
      </w:tr>
      <w:tr w14:paraId="0072BC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p w14:paraId="5694DFE5">
            <w:pPr>
              <w:keepNext w:val="0"/>
              <w:keepLines w:val="0"/>
              <w:widowControl/>
              <w:pBdr>
                <w:top w:val="none" w:color="auto" w:sz="0" w:space="0"/>
                <w:left w:val="none" w:color="auto" w:sz="0" w:space="0"/>
                <w:bottom w:val="none" w:color="auto" w:sz="0" w:space="0"/>
                <w:right w:val="none" w:color="auto" w:sz="0" w:space="0"/>
                <w:between w:val="none" w:color="auto" w:sz="0" w:space="0"/>
              </w:pBdr>
              <w:shd w:val="clear" w:fill="auto"/>
              <w:spacing w:before="0" w:after="200" w:line="276" w:lineRule="auto"/>
              <w:ind w:left="0" w:right="0" w:firstLine="0"/>
              <w:jc w:val="center"/>
              <w:rPr>
                <w:rFonts w:hint="default" w:ascii="Times New Roman" w:hAnsi="Times New Roman" w:eastAsia="Times New Roman" w:cs="Times New Roman"/>
                <w:b w:val="0"/>
                <w:i w:val="0"/>
                <w:smallCaps w:val="0"/>
                <w:strike w:val="0"/>
                <w:color w:val="000000"/>
                <w:sz w:val="24"/>
                <w:szCs w:val="24"/>
                <w:u w:val="none"/>
                <w:shd w:val="clear" w:fill="auto"/>
                <w:vertAlign w:val="baseline"/>
                <w:lang w:val="ru-RU"/>
              </w:rPr>
            </w:pPr>
            <w:r>
              <w:rPr>
                <w:rFonts w:ascii="Times New Roman" w:hAnsi="Times New Roman" w:eastAsia="Times New Roman" w:cs="Times New Roman"/>
                <w:b w:val="0"/>
                <w:i w:val="0"/>
                <w:smallCaps w:val="0"/>
                <w:strike w:val="0"/>
                <w:color w:val="000000"/>
                <w:sz w:val="24"/>
                <w:szCs w:val="24"/>
                <w:u w:val="none"/>
                <w:shd w:val="clear" w:fill="auto"/>
                <w:vertAlign w:val="baseline"/>
                <w:rtl w:val="0"/>
              </w:rPr>
              <w:t xml:space="preserve">0 – </w:t>
            </w:r>
            <w:r>
              <w:rPr>
                <w:rFonts w:hint="default" w:ascii="Times New Roman" w:hAnsi="Times New Roman" w:eastAsia="Times New Roman" w:cs="Times New Roman"/>
                <w:b w:val="0"/>
                <w:i w:val="0"/>
                <w:smallCaps w:val="0"/>
                <w:strike w:val="0"/>
                <w:color w:val="000000"/>
                <w:sz w:val="24"/>
                <w:szCs w:val="24"/>
                <w:u w:val="none"/>
                <w:shd w:val="clear" w:fill="auto"/>
                <w:vertAlign w:val="baseline"/>
                <w:rtl w:val="0"/>
                <w:lang w:val="ru-RU"/>
              </w:rPr>
              <w:t>6</w:t>
            </w:r>
          </w:p>
        </w:tc>
        <w:tc>
          <w:p w14:paraId="3614FE88">
            <w:pPr>
              <w:keepNext w:val="0"/>
              <w:keepLines w:val="0"/>
              <w:widowControl/>
              <w:pBdr>
                <w:top w:val="none" w:color="auto" w:sz="0" w:space="0"/>
                <w:left w:val="none" w:color="auto" w:sz="0" w:space="0"/>
                <w:bottom w:val="none" w:color="auto" w:sz="0" w:space="0"/>
                <w:right w:val="none" w:color="auto" w:sz="0" w:space="0"/>
                <w:between w:val="none" w:color="auto" w:sz="0" w:space="0"/>
              </w:pBdr>
              <w:shd w:val="clear" w:fill="auto"/>
              <w:spacing w:before="0" w:after="200" w:line="276" w:lineRule="auto"/>
              <w:ind w:left="0" w:right="0" w:firstLine="0"/>
              <w:jc w:val="center"/>
              <w:rPr>
                <w:rFonts w:ascii="Times New Roman" w:hAnsi="Times New Roman" w:eastAsia="Times New Roman" w:cs="Times New Roman"/>
                <w:b w:val="0"/>
                <w:i w:val="0"/>
                <w:smallCaps w:val="0"/>
                <w:strike w:val="0"/>
                <w:color w:val="000000"/>
                <w:sz w:val="24"/>
                <w:szCs w:val="24"/>
                <w:u w:val="none"/>
                <w:shd w:val="clear" w:fill="auto"/>
                <w:vertAlign w:val="baseline"/>
              </w:rPr>
            </w:pPr>
            <w:r>
              <w:rPr>
                <w:rFonts w:ascii="Times New Roman" w:hAnsi="Times New Roman" w:eastAsia="Times New Roman" w:cs="Times New Roman"/>
                <w:b w:val="0"/>
                <w:i w:val="0"/>
                <w:smallCaps w:val="0"/>
                <w:strike w:val="0"/>
                <w:color w:val="000000"/>
                <w:sz w:val="24"/>
                <w:szCs w:val="24"/>
                <w:u w:val="none"/>
                <w:shd w:val="clear" w:fill="auto"/>
                <w:vertAlign w:val="baseline"/>
                <w:rtl w:val="0"/>
              </w:rPr>
              <w:t>2</w:t>
            </w:r>
          </w:p>
        </w:tc>
      </w:tr>
    </w:tbl>
    <w:p w14:paraId="5830A3EC">
      <w:pPr>
        <w:spacing w:after="0"/>
        <w:jc w:val="center"/>
        <w:rPr>
          <w:rFonts w:hint="default" w:ascii="Times New Roman" w:hAnsi="Times New Roman" w:eastAsia="Times New Roman" w:cs="Times New Roman"/>
          <w:b/>
          <w:sz w:val="24"/>
          <w:szCs w:val="24"/>
          <w:rtl w:val="0"/>
          <w:lang w:val="ru-RU"/>
        </w:rPr>
      </w:pPr>
      <w:r>
        <w:br w:type="page"/>
      </w:r>
      <w:r>
        <w:rPr>
          <w:rFonts w:ascii="Times New Roman" w:hAnsi="Times New Roman" w:eastAsia="Times New Roman" w:cs="Times New Roman"/>
          <w:b/>
          <w:sz w:val="24"/>
          <w:szCs w:val="24"/>
          <w:rtl w:val="0"/>
        </w:rPr>
        <w:t xml:space="preserve">Аттестация по </w:t>
      </w:r>
      <w:r>
        <w:rPr>
          <w:rFonts w:ascii="Times New Roman" w:hAnsi="Times New Roman" w:eastAsia="Times New Roman" w:cs="Times New Roman"/>
          <w:b/>
          <w:sz w:val="24"/>
          <w:szCs w:val="24"/>
          <w:rtl w:val="0"/>
          <w:lang w:val="ru-RU"/>
        </w:rPr>
        <w:t>вероятности</w:t>
      </w:r>
      <w:r>
        <w:rPr>
          <w:rFonts w:hint="default" w:ascii="Times New Roman" w:hAnsi="Times New Roman" w:eastAsia="Times New Roman" w:cs="Times New Roman"/>
          <w:b/>
          <w:sz w:val="24"/>
          <w:szCs w:val="24"/>
          <w:rtl w:val="0"/>
          <w:lang w:val="ru-RU"/>
        </w:rPr>
        <w:t xml:space="preserve"> и статистике </w:t>
      </w:r>
    </w:p>
    <w:p w14:paraId="47B117EE">
      <w:pPr>
        <w:spacing w:after="0"/>
        <w:jc w:val="center"/>
        <w:rPr>
          <w:rFonts w:hint="default" w:ascii="Times New Roman" w:hAnsi="Times New Roman" w:eastAsia="Times New Roman" w:cs="Times New Roman"/>
          <w:b/>
          <w:sz w:val="24"/>
          <w:szCs w:val="24"/>
          <w:lang w:val="ru-RU"/>
        </w:rPr>
      </w:pPr>
      <w:bookmarkStart w:id="1" w:name="_GoBack"/>
      <w:bookmarkEnd w:id="1"/>
      <w:r>
        <w:rPr>
          <w:rFonts w:hint="default" w:ascii="Times New Roman" w:hAnsi="Times New Roman" w:eastAsia="Times New Roman" w:cs="Times New Roman"/>
          <w:b/>
          <w:sz w:val="24"/>
          <w:szCs w:val="24"/>
          <w:rtl w:val="0"/>
          <w:lang w:val="ru-RU"/>
        </w:rPr>
        <w:t xml:space="preserve"> 2 </w:t>
      </w:r>
      <w:r>
        <w:rPr>
          <w:rFonts w:hint="default" w:ascii="Times New Roman" w:hAnsi="Times New Roman" w:eastAsia="Times New Roman" w:cs="Times New Roman"/>
          <w:b/>
          <w:sz w:val="24"/>
          <w:szCs w:val="24"/>
          <w:lang w:val="ru-RU"/>
        </w:rPr>
        <w:t xml:space="preserve"> полугодие</w:t>
      </w:r>
    </w:p>
    <w:tbl>
      <w:tblPr>
        <w:tblStyle w:val="29"/>
        <w:tblW w:w="1033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292"/>
        <w:gridCol w:w="2047"/>
      </w:tblGrid>
      <w:tr w14:paraId="742C51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5" w:hRule="atLeast"/>
        </w:trPr>
        <w:tc>
          <w:p w14:paraId="0DEE9A1E">
            <w:pPr>
              <w:spacing w:after="0" w:line="240" w:lineRule="auto"/>
              <w:jc w:val="center"/>
            </w:pPr>
            <w:r>
              <w:rPr>
                <w:rFonts w:ascii="Times New Roman" w:hAnsi="Times New Roman" w:eastAsia="Times New Roman" w:cs="Times New Roman"/>
                <w:sz w:val="24"/>
                <w:szCs w:val="24"/>
                <w:rtl w:val="0"/>
              </w:rPr>
              <w:t>Задание</w:t>
            </w:r>
          </w:p>
        </w:tc>
        <w:tc>
          <w:p w14:paraId="465072F0">
            <w:pPr>
              <w:spacing w:after="0" w:line="240" w:lineRule="auto"/>
              <w:jc w:val="center"/>
              <w:rPr>
                <w:rFonts w:hint="default"/>
                <w:lang w:val="ru-RU"/>
              </w:rPr>
            </w:pPr>
            <w:r>
              <w:rPr>
                <w:rFonts w:ascii="Times New Roman" w:hAnsi="Times New Roman" w:eastAsia="Times New Roman" w:cs="Times New Roman"/>
                <w:sz w:val="24"/>
                <w:szCs w:val="24"/>
                <w:rtl w:val="0"/>
                <w:lang w:val="ru-RU"/>
              </w:rPr>
              <w:t>Баллы</w:t>
            </w:r>
          </w:p>
        </w:tc>
      </w:tr>
      <w:tr w14:paraId="168D00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42" w:hRule="atLeast"/>
        </w:trPr>
        <w:tc>
          <w:p w14:paraId="080A4FFA">
            <w:pPr>
              <w:keepNext w:val="0"/>
              <w:keepLines w:val="0"/>
              <w:widowControl/>
              <w:numPr>
                <w:ilvl w:val="0"/>
                <w:numId w:val="1"/>
              </w:numPr>
              <w:suppressLineNumbers w:val="0"/>
              <w:ind w:left="425" w:leftChars="0" w:hanging="425" w:firstLineChars="0"/>
              <w:jc w:val="left"/>
              <w:rPr>
                <w:rFonts w:hint="default" w:ascii="Times New Roman" w:hAnsi="Times New Roman" w:eastAsia="Calibri" w:cs="Times New Roman"/>
                <w:b w:val="0"/>
                <w:i w:val="0"/>
                <w:smallCaps w:val="0"/>
                <w:strike w:val="0"/>
                <w:color w:val="000000"/>
                <w:sz w:val="22"/>
                <w:szCs w:val="22"/>
                <w:u w:val="none"/>
                <w:shd w:val="clear" w:fill="auto"/>
                <w:vertAlign w:val="baseline"/>
                <w:lang w:val="ru-RU"/>
              </w:rPr>
            </w:pPr>
            <w:r>
              <w:rPr>
                <w:rFonts w:hint="default" w:ascii="Times New Roman" w:hAnsi="Times New Roman" w:eastAsia="Times New Roman" w:cs="Times New Roman"/>
                <w:sz w:val="24"/>
                <w:szCs w:val="24"/>
                <w:rtl w:val="0"/>
                <w:lang w:val="en-US" w:eastAsia="zh-CN"/>
              </w:rPr>
              <w:t>На старт вышло 80 участников, из которых 16 из Парагвая. Порядок старта определяется жребием, стартуют друг за другом. Какова вероятность того, что одиннадцатым стартовал спортсмен из Парагвая?</w:t>
            </w:r>
          </w:p>
        </w:tc>
        <w:tc>
          <w:p w14:paraId="1D224F37">
            <w:pPr>
              <w:spacing w:after="0" w:line="240" w:lineRule="auto"/>
              <w:jc w:val="center"/>
              <w:rPr>
                <w:rFonts w:hint="default"/>
                <w:lang w:val="ru-RU"/>
              </w:rPr>
            </w:pPr>
            <w:r>
              <w:rPr>
                <w:rFonts w:hint="default"/>
                <w:lang w:val="ru-RU"/>
              </w:rPr>
              <w:t>1</w:t>
            </w:r>
          </w:p>
        </w:tc>
      </w:tr>
      <w:tr w14:paraId="08A018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98" w:hRule="atLeast"/>
        </w:trPr>
        <w:tc>
          <w:p w14:paraId="60518C40">
            <w:pPr>
              <w:keepNext w:val="0"/>
              <w:keepLines w:val="0"/>
              <w:widowControl/>
              <w:numPr>
                <w:ilvl w:val="0"/>
                <w:numId w:val="1"/>
              </w:numPr>
              <w:suppressLineNumbers w:val="0"/>
              <w:ind w:left="425" w:leftChars="0" w:hanging="425" w:firstLineChars="0"/>
              <w:jc w:val="left"/>
              <w:rPr>
                <w:rFonts w:hint="default" w:ascii="Times New Roman" w:hAnsi="Times New Roman" w:eastAsia="SimSun" w:cs="Times New Roman"/>
                <w:sz w:val="24"/>
                <w:szCs w:val="24"/>
                <w:lang w:val="ru-RU"/>
              </w:rPr>
            </w:pPr>
            <w:r>
              <w:rPr>
                <w:rFonts w:hint="default" w:ascii="Times New Roman" w:hAnsi="Times New Roman" w:eastAsia="Times New Roman" w:cs="Times New Roman"/>
                <w:sz w:val="24"/>
                <w:szCs w:val="24"/>
                <w:rtl w:val="0"/>
                <w:lang w:val="en-US" w:eastAsia="zh-CN"/>
              </w:rPr>
              <w:t>Бросили две игральные кости: синюю и жёлтую. Найдите вероятность того, что числа на костях отличаются не больше, чем на два.</w:t>
            </w:r>
          </w:p>
        </w:tc>
        <w:tc>
          <w:p w14:paraId="3B423190">
            <w:pPr>
              <w:spacing w:after="0" w:line="240" w:lineRule="auto"/>
              <w:jc w:val="center"/>
              <w:rPr>
                <w:rFonts w:hint="default"/>
                <w:lang w:val="ru-RU"/>
              </w:rPr>
            </w:pPr>
            <w:r>
              <w:rPr>
                <w:rFonts w:hint="default"/>
                <w:lang w:val="ru-RU"/>
              </w:rPr>
              <w:t>1</w:t>
            </w:r>
          </w:p>
        </w:tc>
      </w:tr>
      <w:tr w14:paraId="411636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55" w:hRule="atLeast"/>
        </w:trPr>
        <w:tc>
          <w:p w14:paraId="01096461">
            <w:pPr>
              <w:keepNext w:val="0"/>
              <w:keepLines w:val="0"/>
              <w:widowControl/>
              <w:numPr>
                <w:ilvl w:val="0"/>
                <w:numId w:val="1"/>
              </w:numPr>
              <w:suppressLineNumbers w:val="0"/>
              <w:ind w:left="425" w:leftChars="0" w:hanging="425" w:firstLineChars="0"/>
              <w:jc w:val="left"/>
              <w:rPr>
                <w:rFonts w:hint="default" w:ascii="Times New Roman" w:hAnsi="Times New Roman" w:eastAsia="Times New Roman" w:cs="Times New Roman"/>
                <w:sz w:val="24"/>
                <w:szCs w:val="24"/>
                <w:rtl w:val="0"/>
                <w:lang w:val="en-US" w:eastAsia="zh-CN"/>
              </w:rPr>
            </w:pPr>
            <w:r>
              <w:rPr>
                <w:rFonts w:hint="default" w:ascii="Times New Roman" w:hAnsi="Times New Roman" w:eastAsia="Times New Roman" w:cs="Times New Roman"/>
                <w:sz w:val="24"/>
                <w:szCs w:val="24"/>
                <w:rtl w:val="0"/>
                <w:lang w:val="en-US" w:eastAsia="zh-CN"/>
              </w:rPr>
              <w:t>На клавиатуре телефона 10 цифр, от 0 до 9. Какова вероятность того, что случайно нажатая цифра окажется простым числом?</w:t>
            </w:r>
          </w:p>
          <w:p w14:paraId="6206ED45">
            <w:pPr>
              <w:numPr>
                <w:numId w:val="0"/>
              </w:numPr>
              <w:spacing w:after="0" w:line="240" w:lineRule="auto"/>
              <w:ind w:leftChars="0"/>
              <w:jc w:val="both"/>
              <w:rPr>
                <w:rFonts w:hint="default" w:ascii="Times New Roman" w:hAnsi="Times New Roman" w:eastAsia="Times New Roman" w:cs="Times New Roman"/>
                <w:b w:val="0"/>
                <w:i w:val="0"/>
                <w:smallCaps w:val="0"/>
                <w:strike w:val="0"/>
                <w:color w:val="000000"/>
                <w:sz w:val="24"/>
                <w:szCs w:val="24"/>
                <w:u w:val="none"/>
                <w:shd w:val="clear" w:fill="auto"/>
                <w:vertAlign w:val="baseline"/>
                <w:rtl w:val="0"/>
                <w:lang w:val="ru-RU" w:eastAsia="zh-CN"/>
              </w:rPr>
            </w:pPr>
          </w:p>
        </w:tc>
        <w:tc>
          <w:p w14:paraId="3CEB9343">
            <w:pPr>
              <w:spacing w:after="0" w:line="240" w:lineRule="auto"/>
              <w:jc w:val="center"/>
              <w:rPr>
                <w:rFonts w:hint="default"/>
                <w:lang w:val="ru-RU"/>
              </w:rPr>
            </w:pPr>
            <w:r>
              <w:rPr>
                <w:rFonts w:hint="default"/>
                <w:lang w:val="ru-RU"/>
              </w:rPr>
              <w:t>1</w:t>
            </w:r>
          </w:p>
        </w:tc>
      </w:tr>
      <w:tr w14:paraId="7A981E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62" w:hRule="atLeast"/>
        </w:trPr>
        <w:tc>
          <w:p w14:paraId="1E17200A">
            <w:pPr>
              <w:numPr>
                <w:ilvl w:val="0"/>
                <w:numId w:val="1"/>
              </w:numPr>
              <w:spacing w:after="0" w:line="240" w:lineRule="auto"/>
              <w:ind w:left="425" w:leftChars="0" w:hanging="425" w:firstLineChars="0"/>
              <w:rPr>
                <w:rFonts w:hint="default" w:ascii="SimSun" w:hAnsi="SimSun" w:eastAsia="SimSun" w:cs="SimSun"/>
                <w:sz w:val="24"/>
                <w:szCs w:val="24"/>
                <w:lang w:val="ru-RU"/>
              </w:rPr>
            </w:pPr>
            <w:r>
              <w:rPr>
                <w:rFonts w:hint="default" w:ascii="Times New Roman" w:hAnsi="Times New Roman" w:eastAsia="Times New Roman" w:cs="Times New Roman"/>
                <w:sz w:val="24"/>
                <w:szCs w:val="24"/>
                <w:rtl w:val="0"/>
                <w:lang w:val="en-US" w:eastAsia="zh-CN"/>
              </w:rPr>
              <w:t>Перед началом первого тура чемпионата по большому теннису участников разбивают на игровые пары случайным образом с помощью жребия. Всего в чемпионате участвует 76 теннисистов, среди которых 16 спортсменов из Германии, в том числе Фридрих Н. Найдите вероятность того, что в первом туре Фридрих Н. будет играть с каким-либо теннисистом из Германии.</w:t>
            </w:r>
          </w:p>
          <w:p w14:paraId="730EC3B0">
            <w:pPr>
              <w:numPr>
                <w:numId w:val="0"/>
              </w:numPr>
              <w:spacing w:after="0" w:line="240" w:lineRule="auto"/>
              <w:ind w:leftChars="0"/>
              <w:rPr>
                <w:rFonts w:hint="default" w:ascii="SimSun" w:hAnsi="SimSun" w:eastAsia="SimSun" w:cs="SimSun"/>
                <w:sz w:val="24"/>
                <w:szCs w:val="24"/>
                <w:lang w:val="ru-RU"/>
              </w:rPr>
            </w:pPr>
          </w:p>
        </w:tc>
        <w:tc>
          <w:p w14:paraId="60CB7A14">
            <w:pPr>
              <w:spacing w:after="0" w:line="240" w:lineRule="auto"/>
              <w:jc w:val="center"/>
              <w:rPr>
                <w:rFonts w:hint="default"/>
                <w:lang w:val="ru-RU"/>
              </w:rPr>
            </w:pPr>
            <w:r>
              <w:rPr>
                <w:rFonts w:hint="default"/>
                <w:lang w:val="ru-RU"/>
              </w:rPr>
              <w:t>1</w:t>
            </w:r>
          </w:p>
        </w:tc>
      </w:tr>
      <w:tr w14:paraId="54E089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62" w:hRule="atLeast"/>
        </w:trPr>
        <w:tc>
          <w:p w14:paraId="65A63BEE">
            <w:pPr>
              <w:numPr>
                <w:ilvl w:val="0"/>
                <w:numId w:val="1"/>
              </w:numPr>
              <w:spacing w:after="0" w:line="240" w:lineRule="auto"/>
              <w:ind w:left="425" w:leftChars="0" w:hanging="425" w:firstLineChars="0"/>
              <w:jc w:val="both"/>
              <w:rPr>
                <w:rFonts w:hint="default" w:ascii="Times New Roman" w:hAnsi="Times New Roman" w:eastAsia="Times New Roman" w:cs="Times New Roman"/>
                <w:sz w:val="24"/>
                <w:szCs w:val="24"/>
                <w:rtl w:val="0"/>
              </w:rPr>
            </w:pPr>
            <w:r>
              <w:rPr>
                <w:rFonts w:hint="default" w:ascii="Times New Roman" w:hAnsi="Times New Roman" w:eastAsia="Times New Roman" w:cs="Times New Roman"/>
                <w:sz w:val="24"/>
                <w:szCs w:val="24"/>
                <w:rtl w:val="0"/>
                <w:lang w:val="ru-RU" w:eastAsia="zh-CN"/>
              </w:rPr>
              <w:t>Б</w:t>
            </w:r>
            <w:r>
              <w:rPr>
                <w:rFonts w:hint="default" w:ascii="Times New Roman" w:hAnsi="Times New Roman" w:eastAsia="Times New Roman" w:cs="Times New Roman"/>
                <w:sz w:val="24"/>
                <w:szCs w:val="24"/>
                <w:rtl w:val="0"/>
                <w:lang w:val="en-US" w:eastAsia="zh-CN"/>
              </w:rPr>
              <w:t>росили две игральные кости: красную и зелёную. Найдите вероятность того, что на красной кости выпало очков больше, чем на зелёной.</w:t>
            </w:r>
          </w:p>
          <w:p w14:paraId="108EA00C">
            <w:pPr>
              <w:numPr>
                <w:numId w:val="0"/>
              </w:numPr>
              <w:spacing w:after="0" w:line="240" w:lineRule="auto"/>
              <w:ind w:leftChars="0"/>
              <w:rPr>
                <w:rFonts w:hint="default" w:ascii="Times New Roman" w:hAnsi="Times New Roman" w:cs="Times New Roman"/>
              </w:rPr>
            </w:pPr>
          </w:p>
        </w:tc>
        <w:tc>
          <w:p w14:paraId="48B6C781">
            <w:pPr>
              <w:spacing w:after="0" w:line="240" w:lineRule="auto"/>
              <w:jc w:val="center"/>
              <w:rPr>
                <w:rFonts w:hint="default"/>
                <w:lang w:val="ru-RU"/>
              </w:rPr>
            </w:pPr>
            <w:r>
              <w:rPr>
                <w:rFonts w:hint="default"/>
                <w:lang w:val="ru-RU"/>
              </w:rPr>
              <w:t>1</w:t>
            </w:r>
          </w:p>
        </w:tc>
      </w:tr>
      <w:tr w14:paraId="1BCD1B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62" w:hRule="atLeast"/>
        </w:trPr>
        <w:tc>
          <w:p w14:paraId="73E76EA9">
            <w:pPr>
              <w:pStyle w:val="31"/>
              <w:numPr>
                <w:ilvl w:val="0"/>
                <w:numId w:val="1"/>
              </w:numPr>
              <w:tabs>
                <w:tab w:val="left" w:pos="404"/>
                <w:tab w:val="clear" w:pos="425"/>
              </w:tabs>
              <w:spacing w:before="140" w:after="0" w:line="235" w:lineRule="auto"/>
              <w:ind w:left="425" w:leftChars="0" w:right="538" w:rightChars="0" w:hanging="425" w:firstLineChars="0"/>
              <w:jc w:val="left"/>
              <w:rPr>
                <w:rFonts w:hint="default" w:ascii="Times New Roman" w:hAnsi="Times New Roman" w:eastAsia="Times New Roman" w:cs="Times New Roman"/>
                <w:sz w:val="24"/>
                <w:szCs w:val="24"/>
                <w:rtl w:val="0"/>
                <w:lang w:val="ru-RU" w:eastAsia="zh-CN"/>
              </w:rPr>
            </w:pPr>
            <w:r>
              <w:rPr>
                <w:rFonts w:hint="default" w:ascii="Times New Roman" w:hAnsi="Times New Roman" w:eastAsia="Times New Roman" w:cs="Times New Roman"/>
                <w:sz w:val="24"/>
                <w:szCs w:val="24"/>
                <w:rtl w:val="0"/>
                <w:lang w:val="ru-RU" w:eastAsia="zh-CN"/>
              </w:rPr>
              <w:t>Перед началом футбольного матча судья бросает монетку, чтобы определить, какая из команд начнёт игру с мячом. Команда «Физик»</w:t>
            </w:r>
          </w:p>
          <w:p w14:paraId="7C26E305">
            <w:pPr>
              <w:pStyle w:val="31"/>
              <w:spacing w:line="235" w:lineRule="auto"/>
              <w:ind w:left="411" w:leftChars="187" w:firstLine="0" w:firstLineChars="0"/>
              <w:rPr>
                <w:rFonts w:hint="default" w:ascii="Times New Roman" w:hAnsi="Times New Roman" w:eastAsia="Times New Roman" w:cs="Times New Roman"/>
                <w:sz w:val="24"/>
                <w:szCs w:val="24"/>
                <w:rtl w:val="0"/>
                <w:lang w:val="ru-RU" w:eastAsia="zh-CN"/>
              </w:rPr>
            </w:pPr>
            <w:r>
              <w:rPr>
                <w:rFonts w:hint="default" w:ascii="Times New Roman" w:hAnsi="Times New Roman" w:eastAsia="Times New Roman" w:cs="Times New Roman"/>
                <w:sz w:val="24"/>
                <w:szCs w:val="24"/>
                <w:rtl w:val="0"/>
                <w:lang w:val="ru-RU" w:eastAsia="zh-CN"/>
              </w:rPr>
              <w:t>играет три матча с разными командами. Найдите вероятность того, что в этих играх «Физик» выиграет жребий ровно один раз.</w:t>
            </w:r>
          </w:p>
          <w:p w14:paraId="0F06162F">
            <w:pPr>
              <w:numPr>
                <w:numId w:val="0"/>
              </w:numPr>
              <w:spacing w:after="0" w:line="240" w:lineRule="auto"/>
              <w:ind w:leftChars="0"/>
              <w:rPr>
                <w:rFonts w:hint="default" w:ascii="Times New Roman" w:hAnsi="Times New Roman" w:cs="Times New Roman"/>
              </w:rPr>
            </w:pPr>
          </w:p>
        </w:tc>
        <w:tc>
          <w:p w14:paraId="4A429538">
            <w:pPr>
              <w:spacing w:after="0" w:line="240" w:lineRule="auto"/>
              <w:jc w:val="center"/>
              <w:rPr>
                <w:rFonts w:hint="default"/>
                <w:lang w:val="ru-RU"/>
              </w:rPr>
            </w:pPr>
            <w:r>
              <w:rPr>
                <w:rFonts w:hint="default"/>
                <w:lang w:val="ru-RU"/>
              </w:rPr>
              <w:t>1</w:t>
            </w:r>
          </w:p>
        </w:tc>
      </w:tr>
      <w:tr w14:paraId="2FCE02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8" w:hRule="atLeast"/>
        </w:trPr>
        <w:tc>
          <w:p w14:paraId="0D532875">
            <w:pPr>
              <w:pStyle w:val="31"/>
              <w:numPr>
                <w:ilvl w:val="0"/>
                <w:numId w:val="1"/>
              </w:numPr>
              <w:tabs>
                <w:tab w:val="left" w:pos="404"/>
                <w:tab w:val="clear" w:pos="425"/>
              </w:tabs>
              <w:spacing w:before="238" w:after="0" w:line="235" w:lineRule="auto"/>
              <w:ind w:left="425" w:leftChars="0" w:right="656" w:rightChars="0" w:hanging="425" w:firstLineChars="0"/>
              <w:jc w:val="left"/>
              <w:rPr>
                <w:rFonts w:hint="default" w:ascii="Times New Roman" w:hAnsi="Times New Roman" w:eastAsia="Times New Roman" w:cs="Times New Roman"/>
                <w:sz w:val="24"/>
                <w:szCs w:val="24"/>
                <w:rtl w:val="0"/>
                <w:lang w:val="en-US" w:eastAsia="zh-CN"/>
              </w:rPr>
            </w:pPr>
            <w:r>
              <w:rPr>
                <w:rFonts w:hint="default" w:ascii="Times New Roman" w:hAnsi="Times New Roman" w:eastAsia="Times New Roman" w:cs="Times New Roman"/>
                <w:sz w:val="24"/>
                <w:szCs w:val="24"/>
                <w:rtl w:val="0"/>
                <w:lang w:val="en-US" w:eastAsia="zh-CN"/>
              </w:rPr>
              <w:t>В чемпионате мира участвуют 15 команд. С помощью жребия их нужно разделить на 5 групп по 3 команды в каждой. В ящике вперемешку лежат карточки с номерами групп:</w:t>
            </w:r>
          </w:p>
          <w:p w14:paraId="13234EC4">
            <w:pPr>
              <w:pStyle w:val="31"/>
              <w:numPr>
                <w:numId w:val="0"/>
              </w:numPr>
              <w:tabs>
                <w:tab w:val="left" w:pos="404"/>
              </w:tabs>
              <w:spacing w:before="238" w:after="0" w:line="235" w:lineRule="auto"/>
              <w:ind w:leftChars="0" w:right="656" w:rightChars="0"/>
              <w:jc w:val="left"/>
              <w:rPr>
                <w:rFonts w:hint="default" w:ascii="Times New Roman" w:hAnsi="Times New Roman" w:eastAsia="Times New Roman" w:cs="Times New Roman"/>
                <w:sz w:val="24"/>
                <w:szCs w:val="24"/>
                <w:rtl w:val="0"/>
                <w:lang w:val="en-US" w:eastAsia="zh-CN"/>
              </w:rPr>
            </w:pPr>
            <w:r>
              <w:rPr>
                <w:rFonts w:hint="default" w:ascii="Times New Roman" w:hAnsi="Times New Roman" w:eastAsia="Times New Roman" w:cs="Times New Roman"/>
                <w:sz w:val="24"/>
                <w:szCs w:val="24"/>
                <w:rtl w:val="0"/>
                <w:lang w:val="en-US" w:eastAsia="zh-CN"/>
              </w:rPr>
              <w:t>1, 1, 1, 2, 2, 2, 3, 3, 3, 4, 4, 4, 5, 5, 5</w:t>
            </w:r>
          </w:p>
          <w:p w14:paraId="09E848BA">
            <w:pPr>
              <w:pStyle w:val="31"/>
              <w:numPr>
                <w:numId w:val="0"/>
              </w:numPr>
              <w:tabs>
                <w:tab w:val="left" w:pos="404"/>
              </w:tabs>
              <w:spacing w:before="238" w:after="0" w:line="235" w:lineRule="auto"/>
              <w:ind w:leftChars="0" w:right="656" w:rightChars="0"/>
              <w:jc w:val="left"/>
              <w:rPr>
                <w:rFonts w:hint="default" w:ascii="Times New Roman" w:hAnsi="Times New Roman" w:eastAsia="Times New Roman" w:cs="Times New Roman"/>
                <w:sz w:val="24"/>
                <w:szCs w:val="24"/>
                <w:rtl w:val="0"/>
                <w:lang w:val="ru-RU" w:eastAsia="zh-CN"/>
              </w:rPr>
            </w:pPr>
            <w:r>
              <w:rPr>
                <w:rFonts w:hint="default" w:ascii="Times New Roman" w:hAnsi="Times New Roman" w:eastAsia="Times New Roman" w:cs="Times New Roman"/>
                <w:sz w:val="24"/>
                <w:szCs w:val="24"/>
                <w:rtl w:val="0"/>
                <w:lang w:val="en-US" w:eastAsia="zh-CN"/>
              </w:rPr>
              <w:t>Капитаны команд тянут по одной карточке. Какова вероятность того, что команда России окажется в первой группе?</w:t>
            </w:r>
          </w:p>
        </w:tc>
        <w:tc>
          <w:p w14:paraId="6019A86D">
            <w:pPr>
              <w:spacing w:after="0" w:line="240" w:lineRule="auto"/>
              <w:jc w:val="center"/>
              <w:rPr>
                <w:rFonts w:hint="default"/>
                <w:lang w:val="ru-RU"/>
              </w:rPr>
            </w:pPr>
            <w:r>
              <w:rPr>
                <w:rFonts w:hint="default"/>
                <w:lang w:val="ru-RU"/>
              </w:rPr>
              <w:t>1</w:t>
            </w:r>
          </w:p>
        </w:tc>
      </w:tr>
      <w:tr w14:paraId="0EF502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8" w:hRule="atLeast"/>
        </w:trPr>
        <w:tc>
          <w:p w14:paraId="611345E1">
            <w:pPr>
              <w:pStyle w:val="31"/>
              <w:numPr>
                <w:ilvl w:val="0"/>
                <w:numId w:val="1"/>
              </w:numPr>
              <w:spacing w:before="268" w:line="235" w:lineRule="auto"/>
              <w:ind w:left="425" w:leftChars="0" w:hanging="425" w:firstLineChars="0"/>
              <w:rPr>
                <w:b w:val="0"/>
                <w:bCs/>
                <w:sz w:val="24"/>
              </w:rPr>
            </w:pPr>
            <w:r>
              <w:rPr>
                <w:b w:val="0"/>
                <w:bCs/>
                <w:sz w:val="24"/>
              </w:rPr>
              <w:t>В коробке вперемешку лежат чайные пакетики с чёрным и зелёным чаем, одинаковые на вид, причём пакетиков с чёрным чаем в 124 раза меньше, чем пакетиков с зелёным. Найдите вероятность того, что случайно выбранный из этой коробки пакетик окажется пакетиком с зелёным чаем.</w:t>
            </w:r>
          </w:p>
          <w:p w14:paraId="68D314D0">
            <w:pPr>
              <w:numPr>
                <w:numId w:val="0"/>
              </w:numPr>
              <w:spacing w:after="0" w:line="240" w:lineRule="auto"/>
              <w:ind w:leftChars="0"/>
              <w:rPr>
                <w:rFonts w:hint="default" w:ascii="SimSun" w:hAnsi="SimSun" w:eastAsia="SimSun" w:cs="SimSun"/>
                <w:sz w:val="24"/>
                <w:szCs w:val="24"/>
                <w:lang w:val="ru-RU"/>
              </w:rPr>
            </w:pPr>
          </w:p>
        </w:tc>
        <w:tc>
          <w:p w14:paraId="102E944F">
            <w:pPr>
              <w:spacing w:after="0" w:line="240" w:lineRule="auto"/>
              <w:jc w:val="center"/>
              <w:rPr>
                <w:rFonts w:hint="default"/>
                <w:lang w:val="ru-RU"/>
              </w:rPr>
            </w:pPr>
            <w:r>
              <w:rPr>
                <w:rFonts w:hint="default"/>
                <w:lang w:val="ru-RU"/>
              </w:rPr>
              <w:t>2</w:t>
            </w:r>
          </w:p>
        </w:tc>
      </w:tr>
      <w:tr w14:paraId="5BFB35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8" w:hRule="atLeast"/>
        </w:trPr>
        <w:tc>
          <w:p w14:paraId="69DEBA15">
            <w:pPr>
              <w:numPr>
                <w:ilvl w:val="0"/>
                <w:numId w:val="1"/>
              </w:numPr>
              <w:spacing w:after="0" w:line="240" w:lineRule="auto"/>
              <w:ind w:left="425" w:leftChars="0" w:hanging="425" w:firstLineChars="0"/>
              <w:jc w:val="left"/>
              <w:rPr>
                <w:rFonts w:hint="default" w:ascii="Times New Roman" w:hAnsi="Times New Roman" w:eastAsia="Times New Roman" w:cs="Times New Roman"/>
                <w:sz w:val="24"/>
                <w:szCs w:val="24"/>
                <w:rtl w:val="0"/>
              </w:rPr>
            </w:pPr>
            <w:r>
              <w:rPr>
                <w:rFonts w:ascii="Times New Roman" w:hAnsi="Times New Roman" w:eastAsia="Times New Roman" w:cs="Times New Roman"/>
                <w:b w:val="0"/>
                <w:bCs/>
                <w:sz w:val="24"/>
                <w:szCs w:val="22"/>
                <w:lang w:val="ru-RU" w:eastAsia="en-US" w:bidi="ar-SA"/>
              </w:rPr>
              <w:t>Найдите вероятность того, что случайно выбранное трёхзначное число делится на 91.</w:t>
            </w:r>
          </w:p>
          <w:p w14:paraId="607446DA">
            <w:pPr>
              <w:numPr>
                <w:numId w:val="0"/>
              </w:numPr>
              <w:spacing w:after="0" w:line="240" w:lineRule="auto"/>
              <w:ind w:leftChars="0"/>
              <w:rPr>
                <w:rFonts w:hint="default" w:ascii="Times New Roman" w:hAnsi="Times New Roman" w:eastAsia="SimSun" w:cs="Times New Roman"/>
                <w:sz w:val="24"/>
                <w:szCs w:val="24"/>
                <w:lang w:val="ru-RU"/>
              </w:rPr>
            </w:pPr>
          </w:p>
        </w:tc>
        <w:tc>
          <w:p w14:paraId="466C4BCB">
            <w:pPr>
              <w:spacing w:after="0" w:line="240" w:lineRule="auto"/>
              <w:jc w:val="center"/>
              <w:rPr>
                <w:rFonts w:hint="default"/>
                <w:lang w:val="ru-RU"/>
              </w:rPr>
            </w:pPr>
            <w:r>
              <w:rPr>
                <w:rFonts w:hint="default"/>
                <w:lang w:val="ru-RU"/>
              </w:rPr>
              <w:t>1</w:t>
            </w:r>
          </w:p>
        </w:tc>
      </w:tr>
      <w:tr w14:paraId="3B932B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8" w:hRule="atLeast"/>
        </w:trPr>
        <w:tc>
          <w:p w14:paraId="2992C5E7">
            <w:pPr>
              <w:pStyle w:val="18"/>
              <w:numPr>
                <w:ilvl w:val="0"/>
                <w:numId w:val="1"/>
              </w:numPr>
              <w:spacing w:after="0" w:line="240" w:lineRule="auto"/>
              <w:ind w:left="425" w:leftChars="0" w:hanging="425" w:firstLineChars="0"/>
              <w:rPr>
                <w:rFonts w:ascii="Times New Roman" w:hAnsi="Times New Roman" w:eastAsia="Times New Roman" w:cs="Times New Roman"/>
                <w:b w:val="0"/>
                <w:bCs/>
                <w:sz w:val="24"/>
                <w:szCs w:val="22"/>
                <w:lang w:val="ru-RU" w:eastAsia="en-US" w:bidi="ar-SA"/>
              </w:rPr>
            </w:pPr>
            <w:r>
              <w:rPr>
                <w:rFonts w:ascii="Times New Roman" w:hAnsi="Times New Roman" w:eastAsia="Times New Roman" w:cs="Times New Roman"/>
                <w:b w:val="0"/>
                <w:bCs/>
                <w:sz w:val="24"/>
                <w:szCs w:val="22"/>
                <w:lang w:val="ru-RU" w:eastAsia="en-US" w:bidi="ar-SA"/>
              </w:rPr>
              <w:t>При выпечке хлеба производится контрольное взвешивание свежей буханки. Известно, что вероятность того, что масса окажется меньше, чем 870 г, равна 0,97. Вероятность того, что масса окажется больше, чем 780 г, равна 0,92. Найдите вероятность того, что масса буханки больше, чем 780 г, но меньше, чем 870 г.</w:t>
            </w:r>
          </w:p>
          <w:p w14:paraId="1DA6476B">
            <w:pPr>
              <w:numPr>
                <w:ilvl w:val="0"/>
                <w:numId w:val="0"/>
              </w:numPr>
              <w:spacing w:after="0" w:line="240" w:lineRule="auto"/>
              <w:ind w:leftChars="0"/>
              <w:rPr>
                <w:rFonts w:hint="default" w:ascii="Times New Roman" w:hAnsi="Times New Roman" w:eastAsia="Times New Roman" w:cs="Times New Roman"/>
                <w:b w:val="0"/>
                <w:bCs/>
                <w:sz w:val="24"/>
                <w:szCs w:val="22"/>
                <w:lang w:val="ru-RU" w:eastAsia="en-US" w:bidi="ar-SA"/>
              </w:rPr>
            </w:pPr>
          </w:p>
        </w:tc>
        <w:tc>
          <w:p w14:paraId="6BEE7239">
            <w:pPr>
              <w:spacing w:after="0" w:line="240" w:lineRule="auto"/>
              <w:jc w:val="center"/>
              <w:rPr>
                <w:rFonts w:hint="default"/>
                <w:lang w:val="ru-RU"/>
              </w:rPr>
            </w:pPr>
            <w:r>
              <w:rPr>
                <w:rFonts w:hint="default"/>
                <w:lang w:val="ru-RU"/>
              </w:rPr>
              <w:t>2</w:t>
            </w:r>
          </w:p>
        </w:tc>
      </w:tr>
      <w:tr w14:paraId="3EA692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8" w:hRule="atLeast"/>
        </w:trPr>
        <w:tc>
          <w:p w14:paraId="67526CBD">
            <w:pPr>
              <w:pStyle w:val="18"/>
              <w:numPr>
                <w:ilvl w:val="0"/>
                <w:numId w:val="1"/>
              </w:numPr>
              <w:spacing w:after="0" w:line="240" w:lineRule="auto"/>
              <w:ind w:left="425" w:leftChars="0" w:hanging="425" w:firstLineChars="0"/>
              <w:rPr>
                <w:rFonts w:ascii="Times New Roman" w:hAnsi="Times New Roman" w:eastAsia="Times New Roman" w:cs="Times New Roman"/>
                <w:b w:val="0"/>
                <w:bCs/>
                <w:sz w:val="24"/>
                <w:szCs w:val="22"/>
                <w:lang w:val="ru-RU" w:eastAsia="en-US" w:bidi="ar-SA"/>
              </w:rPr>
            </w:pPr>
            <w:r>
              <w:rPr>
                <w:rFonts w:ascii="Times New Roman" w:hAnsi="Times New Roman" w:eastAsia="Times New Roman" w:cs="Times New Roman"/>
                <w:b w:val="0"/>
                <w:bCs/>
                <w:sz w:val="24"/>
                <w:szCs w:val="22"/>
                <w:lang w:val="ru-RU" w:eastAsia="en-US" w:bidi="ar-SA"/>
              </w:rPr>
              <w:t>Вероятность того, что батарейка бракованная, равна 0,04. Покупатель в магазине выбирает случайную упаковку, в которой две таких батарейки. Найдите вероятность того, что обе батарейки окажутся исправными. Ответ округлите до сотых.</w:t>
            </w:r>
          </w:p>
          <w:p w14:paraId="4B04EB5F">
            <w:pPr>
              <w:numPr>
                <w:numId w:val="0"/>
              </w:numPr>
              <w:spacing w:after="0" w:line="240" w:lineRule="auto"/>
              <w:ind w:leftChars="0"/>
              <w:rPr>
                <w:rFonts w:hint="default" w:ascii="Times New Roman" w:hAnsi="Times New Roman" w:eastAsia="Times New Roman" w:cs="Times New Roman"/>
                <w:b w:val="0"/>
                <w:bCs/>
                <w:sz w:val="24"/>
                <w:szCs w:val="22"/>
                <w:lang w:val="ru-RU" w:eastAsia="en-US" w:bidi="ar-SA"/>
              </w:rPr>
            </w:pPr>
          </w:p>
        </w:tc>
        <w:tc>
          <w:p w14:paraId="2C911BB8">
            <w:pPr>
              <w:spacing w:after="0" w:line="240" w:lineRule="auto"/>
              <w:jc w:val="center"/>
              <w:rPr>
                <w:rFonts w:hint="default"/>
                <w:lang w:val="ru-RU"/>
              </w:rPr>
            </w:pPr>
            <w:r>
              <w:rPr>
                <w:rFonts w:hint="default"/>
                <w:lang w:val="ru-RU"/>
              </w:rPr>
              <w:t>2</w:t>
            </w:r>
          </w:p>
        </w:tc>
      </w:tr>
    </w:tbl>
    <w:p w14:paraId="4F077AC5">
      <w:pPr>
        <w:keepNext w:val="0"/>
        <w:keepLines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76" w:lineRule="auto"/>
        <w:ind w:left="0" w:right="0" w:firstLine="0"/>
        <w:jc w:val="left"/>
      </w:pPr>
    </w:p>
    <w:p w14:paraId="2542378D"/>
    <w:sectPr>
      <w:headerReference r:id="rId5" w:type="default"/>
      <w:pgSz w:w="11906" w:h="16838"/>
      <w:pgMar w:top="1134" w:right="851" w:bottom="1134" w:left="1134" w:header="709" w:footer="709" w:gutter="0"/>
      <w:pgNumType w:start="1"/>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黑体">
    <w:altName w:val="SimSun"/>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auto"/>
    <w:pitch w:val="default"/>
    <w:sig w:usb0="E1002EFF" w:usb1="C000605B" w:usb2="00000029" w:usb3="00000000" w:csb0="200101FF" w:csb1="20280000"/>
  </w:font>
  <w:font w:name="Georgia">
    <w:panose1 w:val="02040502050405020303"/>
    <w:charset w:val="00"/>
    <w:family w:val="auto"/>
    <w:pitch w:val="default"/>
    <w:sig w:usb0="00000287" w:usb1="00000000" w:usb2="00000000" w:usb3="00000000" w:csb0="2000009F" w:csb1="00000000"/>
  </w:font>
  <w:font w:name="Calibri">
    <w:panose1 w:val="020F0502020204030204"/>
    <w:charset w:val="86"/>
    <w:family w:val="swiss"/>
    <w:pitch w:val="default"/>
    <w:sig w:usb0="E4002EFF" w:usb1="C000247B" w:usb2="00000009" w:usb3="00000000" w:csb0="2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61F91D">
    <w:pPr>
      <w:keepNext w:val="0"/>
      <w:keepLines w:val="0"/>
      <w:widowControl/>
      <w:pBdr>
        <w:top w:val="none" w:color="auto" w:sz="0" w:space="0"/>
        <w:left w:val="none" w:color="auto" w:sz="0" w:space="0"/>
        <w:bottom w:val="none" w:color="auto" w:sz="0" w:space="0"/>
        <w:right w:val="none" w:color="auto" w:sz="0" w:space="0"/>
        <w:between w:val="none" w:color="auto" w:sz="0" w:space="0"/>
      </w:pBdr>
      <w:shd w:val="clear" w:fill="auto"/>
      <w:tabs>
        <w:tab w:val="center" w:pos="4677"/>
        <w:tab w:val="right" w:pos="9355"/>
      </w:tabs>
      <w:spacing w:before="0" w:after="0" w:line="240" w:lineRule="auto"/>
      <w:ind w:left="0" w:right="0" w:firstLine="0"/>
      <w:jc w:val="left"/>
      <w:rPr>
        <w:rFonts w:ascii="Times New Roman" w:hAnsi="Times New Roman" w:eastAsia="Times New Roman" w:cs="Times New Roman"/>
        <w:b/>
        <w:i w:val="0"/>
        <w:smallCaps w:val="0"/>
        <w:strike w:val="0"/>
        <w:color w:val="C00000"/>
        <w:sz w:val="24"/>
        <w:szCs w:val="24"/>
        <w:u w:val="none"/>
        <w:shd w:val="clear" w:fill="auto"/>
        <w:vertAlign w:val="baseline"/>
      </w:rPr>
    </w:pPr>
    <w:r>
      <w:rPr>
        <w:rFonts w:ascii="Times New Roman" w:hAnsi="Times New Roman" w:eastAsia="Times New Roman" w:cs="Times New Roman"/>
        <w:b/>
        <w:i w:val="0"/>
        <w:smallCaps w:val="0"/>
        <w:strike w:val="0"/>
        <w:color w:val="C00000"/>
        <w:sz w:val="24"/>
        <w:szCs w:val="24"/>
        <w:u w:val="none"/>
        <w:shd w:val="clear" w:fill="auto"/>
        <w:vertAlign w:val="baseline"/>
        <w:rtl w:val="0"/>
      </w:rPr>
      <w:t xml:space="preserve">ГБОУ Школа №268 </w:t>
    </w:r>
    <w:r>
      <w:rPr>
        <w:rFonts w:hint="default" w:ascii="Times New Roman" w:hAnsi="Times New Roman" w:eastAsia="Times New Roman" w:cs="Times New Roman"/>
        <w:b/>
        <w:i w:val="0"/>
        <w:smallCaps w:val="0"/>
        <w:strike w:val="0"/>
        <w:color w:val="C00000"/>
        <w:sz w:val="24"/>
        <w:szCs w:val="24"/>
        <w:u w:val="none"/>
        <w:shd w:val="clear" w:fill="auto"/>
        <w:vertAlign w:val="baseline"/>
        <w:rtl w:val="0"/>
        <w:lang w:val="ru-RU"/>
      </w:rPr>
      <w:t xml:space="preserve">                       Вероятность и статистика     </w:t>
    </w:r>
    <w:r>
      <w:rPr>
        <w:rFonts w:ascii="Times New Roman" w:hAnsi="Times New Roman" w:eastAsia="Times New Roman" w:cs="Times New Roman"/>
        <w:b/>
        <w:i w:val="0"/>
        <w:smallCaps w:val="0"/>
        <w:strike w:val="0"/>
        <w:color w:val="C00000"/>
        <w:sz w:val="24"/>
        <w:szCs w:val="24"/>
        <w:u w:val="none"/>
        <w:shd w:val="clear" w:fill="auto"/>
        <w:vertAlign w:val="baseline"/>
        <w:rtl w:val="0"/>
      </w:rPr>
      <w:t xml:space="preserve">           </w:t>
    </w:r>
    <w:r>
      <w:rPr>
        <w:rFonts w:hint="default" w:ascii="Times New Roman" w:hAnsi="Times New Roman" w:eastAsia="Times New Roman" w:cs="Times New Roman"/>
        <w:b/>
        <w:i w:val="0"/>
        <w:smallCaps w:val="0"/>
        <w:strike w:val="0"/>
        <w:color w:val="C00000"/>
        <w:sz w:val="24"/>
        <w:szCs w:val="24"/>
        <w:u w:val="none"/>
        <w:shd w:val="clear" w:fill="auto"/>
        <w:vertAlign w:val="baseline"/>
        <w:rtl w:val="0"/>
        <w:lang w:val="ru-RU"/>
      </w:rPr>
      <w:t xml:space="preserve">                    10 класс</w:t>
    </w:r>
    <w:r>
      <w:rPr>
        <w:rFonts w:ascii="Times New Roman" w:hAnsi="Times New Roman" w:eastAsia="Times New Roman" w:cs="Times New Roman"/>
        <w:b/>
        <w:i w:val="0"/>
        <w:smallCaps w:val="0"/>
        <w:strike w:val="0"/>
        <w:color w:val="C00000"/>
        <w:sz w:val="24"/>
        <w:szCs w:val="24"/>
        <w:u w:val="none"/>
        <w:shd w:val="clear" w:fill="auto"/>
        <w:vertAlign w:val="baseline"/>
        <w:rtl w:val="0"/>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04460C1"/>
    <w:multiLevelType w:val="singleLevel"/>
    <w:tmpl w:val="C04460C1"/>
    <w:lvl w:ilvl="0" w:tentative="0">
      <w:start w:val="1"/>
      <w:numFmt w:val="decimal"/>
      <w:lvlText w:val="%1."/>
      <w:lvlJc w:val="left"/>
      <w:pPr>
        <w:tabs>
          <w:tab w:val="left" w:pos="425"/>
        </w:tabs>
        <w:ind w:left="425" w:leftChars="0" w:hanging="425" w:firstLineChars="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720"/>
  <w:displayHorizontalDrawingGridEvery w:val="1"/>
  <w:displayVerticalDrawingGridEvery w:val="1"/>
  <w:noPunctuationKerning w:val="1"/>
  <w:footnotePr>
    <w:footnote w:id="0"/>
    <w:footnote w:id="1"/>
  </w:footnotePr>
  <w:endnotePr>
    <w:endnote w:id="0"/>
    <w:endnote w:id="1"/>
  </w:endnotePr>
  <w:compat>
    <w:doNotExpandShiftReturn/>
    <w:doNotWrapTextWithPunct/>
    <w:doNotUseEastAsianBreakRules/>
    <w:doNotUseIndentAsNumberingTabStop/>
    <w:useAltKinsokuLineBreakRules/>
    <w:compatSetting w:name="compatibilityMode" w:uri="http://schemas.microsoft.com/office/word" w:val="15"/>
  </w:compat>
  <w:rsids>
    <w:rsidRoot w:val="00000000"/>
    <w:rsid w:val="03F01582"/>
    <w:rsid w:val="0AE06633"/>
    <w:rsid w:val="12BF6AF0"/>
    <w:rsid w:val="1D9D4AA3"/>
    <w:rsid w:val="2BB71666"/>
    <w:rsid w:val="314725C7"/>
    <w:rsid w:val="32272831"/>
    <w:rsid w:val="3D8A2187"/>
    <w:rsid w:val="4CBB140A"/>
    <w:rsid w:val="4F064447"/>
    <w:rsid w:val="6290321B"/>
    <w:rsid w:val="6DFA40DD"/>
    <w:rsid w:val="7BE81FC4"/>
    <w:rsid w:val="7C2971B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iPriority="99" w:name="Balloon Text"/>
    <w:lsdException w:qFormat="1" w:unhideWhenUsed="0" w:uiPriority="59" w:semiHidden="0" w:name="Table Grid"/>
    <w:lsdException w:unhideWhenUsed="0" w:uiPriority="0" w:semiHidden="0" w:name="Table Theme"/>
    <w:lsdException w:qFormat="1" w:unhideWhenUsed="0" w:uiPriority="34" w:semiHidden="0" w:name="List Paragraph"/>
  </w:latentStyles>
  <w:style w:type="paragraph" w:default="1" w:styleId="1">
    <w:name w:val="Normal"/>
    <w:qFormat/>
    <w:uiPriority w:val="0"/>
    <w:pPr>
      <w:spacing w:after="200" w:line="276" w:lineRule="auto"/>
    </w:pPr>
    <w:rPr>
      <w:rFonts w:ascii="Calibri" w:hAnsi="Calibri" w:eastAsia="Calibri" w:cs="Calibri"/>
      <w:sz w:val="22"/>
      <w:szCs w:val="22"/>
      <w:lang w:val="ru-RU"/>
    </w:rPr>
  </w:style>
  <w:style w:type="paragraph" w:styleId="2">
    <w:name w:val="heading 1"/>
    <w:basedOn w:val="1"/>
    <w:next w:val="1"/>
    <w:qFormat/>
    <w:uiPriority w:val="0"/>
    <w:pPr>
      <w:keepNext/>
      <w:keepLines/>
      <w:spacing w:before="480" w:after="120"/>
    </w:pPr>
    <w:rPr>
      <w:b/>
      <w:sz w:val="48"/>
      <w:szCs w:val="48"/>
    </w:rPr>
  </w:style>
  <w:style w:type="paragraph" w:styleId="3">
    <w:name w:val="heading 2"/>
    <w:basedOn w:val="1"/>
    <w:next w:val="1"/>
    <w:qFormat/>
    <w:uiPriority w:val="0"/>
    <w:pPr>
      <w:keepNext/>
      <w:keepLines/>
      <w:spacing w:before="360" w:after="80"/>
    </w:pPr>
    <w:rPr>
      <w:b/>
      <w:sz w:val="36"/>
      <w:szCs w:val="36"/>
    </w:rPr>
  </w:style>
  <w:style w:type="paragraph" w:styleId="4">
    <w:name w:val="heading 3"/>
    <w:basedOn w:val="1"/>
    <w:next w:val="1"/>
    <w:qFormat/>
    <w:uiPriority w:val="0"/>
    <w:pPr>
      <w:keepNext/>
      <w:keepLines/>
      <w:spacing w:before="280" w:after="80"/>
    </w:pPr>
    <w:rPr>
      <w:b/>
      <w:sz w:val="28"/>
      <w:szCs w:val="28"/>
    </w:rPr>
  </w:style>
  <w:style w:type="paragraph" w:styleId="5">
    <w:name w:val="heading 4"/>
    <w:basedOn w:val="1"/>
    <w:next w:val="1"/>
    <w:qFormat/>
    <w:uiPriority w:val="0"/>
    <w:pPr>
      <w:keepNext/>
      <w:keepLines/>
      <w:spacing w:before="240" w:after="40"/>
    </w:pPr>
    <w:rPr>
      <w:b/>
      <w:sz w:val="24"/>
      <w:szCs w:val="24"/>
    </w:rPr>
  </w:style>
  <w:style w:type="paragraph" w:styleId="6">
    <w:name w:val="heading 5"/>
    <w:basedOn w:val="1"/>
    <w:next w:val="1"/>
    <w:qFormat/>
    <w:uiPriority w:val="0"/>
    <w:pPr>
      <w:keepNext/>
      <w:keepLines/>
      <w:spacing w:before="220" w:after="40"/>
    </w:pPr>
    <w:rPr>
      <w:b/>
      <w:sz w:val="22"/>
      <w:szCs w:val="22"/>
    </w:rPr>
  </w:style>
  <w:style w:type="paragraph" w:styleId="7">
    <w:name w:val="heading 6"/>
    <w:basedOn w:val="1"/>
    <w:next w:val="1"/>
    <w:qFormat/>
    <w:uiPriority w:val="0"/>
    <w:pPr>
      <w:keepNext/>
      <w:keepLines/>
      <w:spacing w:before="200" w:after="40"/>
    </w:pPr>
    <w:rPr>
      <w:b/>
      <w:sz w:val="20"/>
      <w:szCs w:val="20"/>
    </w:rPr>
  </w:style>
  <w:style w:type="character" w:default="1" w:styleId="8">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10">
    <w:name w:val="Balloon Text"/>
    <w:basedOn w:val="1"/>
    <w:link w:val="26"/>
    <w:semiHidden/>
    <w:unhideWhenUsed/>
    <w:qFormat/>
    <w:uiPriority w:val="99"/>
    <w:pPr>
      <w:spacing w:after="0" w:line="240" w:lineRule="auto"/>
    </w:pPr>
    <w:rPr>
      <w:rFonts w:ascii="Tahoma" w:hAnsi="Tahoma" w:cs="Tahoma"/>
      <w:sz w:val="16"/>
      <w:szCs w:val="16"/>
    </w:rPr>
  </w:style>
  <w:style w:type="paragraph" w:styleId="11">
    <w:name w:val="header"/>
    <w:basedOn w:val="1"/>
    <w:link w:val="19"/>
    <w:unhideWhenUsed/>
    <w:qFormat/>
    <w:uiPriority w:val="99"/>
    <w:pPr>
      <w:tabs>
        <w:tab w:val="center" w:pos="4677"/>
        <w:tab w:val="right" w:pos="9355"/>
      </w:tabs>
      <w:spacing w:after="0" w:line="240" w:lineRule="auto"/>
    </w:pPr>
  </w:style>
  <w:style w:type="paragraph" w:styleId="12">
    <w:name w:val="Title"/>
    <w:basedOn w:val="1"/>
    <w:next w:val="1"/>
    <w:qFormat/>
    <w:uiPriority w:val="0"/>
    <w:pPr>
      <w:keepNext/>
      <w:keepLines/>
      <w:spacing w:before="480" w:after="120"/>
    </w:pPr>
    <w:rPr>
      <w:b/>
      <w:sz w:val="72"/>
      <w:szCs w:val="72"/>
    </w:rPr>
  </w:style>
  <w:style w:type="paragraph" w:styleId="13">
    <w:name w:val="footer"/>
    <w:basedOn w:val="1"/>
    <w:link w:val="23"/>
    <w:unhideWhenUsed/>
    <w:qFormat/>
    <w:uiPriority w:val="99"/>
    <w:pPr>
      <w:tabs>
        <w:tab w:val="center" w:pos="4677"/>
        <w:tab w:val="right" w:pos="9355"/>
      </w:tabs>
      <w:spacing w:after="0" w:line="240" w:lineRule="auto"/>
    </w:pPr>
  </w:style>
  <w:style w:type="paragraph" w:styleId="14">
    <w:name w:val="Normal (Web)"/>
    <w:qFormat/>
    <w:uiPriority w:val="0"/>
    <w:pPr>
      <w:spacing w:before="0" w:beforeAutospacing="1" w:after="0" w:afterAutospacing="1"/>
      <w:ind w:left="0" w:right="0"/>
      <w:jc w:val="left"/>
    </w:pPr>
    <w:rPr>
      <w:rFonts w:ascii="Times New Roman" w:hAnsi="Times New Roman" w:eastAsia="SimSun" w:cs="Times New Roman"/>
      <w:kern w:val="0"/>
      <w:sz w:val="24"/>
      <w:szCs w:val="24"/>
      <w:lang w:val="en-US" w:eastAsia="zh-CN" w:bidi="ar"/>
    </w:rPr>
  </w:style>
  <w:style w:type="paragraph" w:styleId="15">
    <w:name w:val="Subtitle"/>
    <w:basedOn w:val="1"/>
    <w:next w:val="1"/>
    <w:qFormat/>
    <w:uiPriority w:val="0"/>
    <w:pPr>
      <w:keepNext/>
      <w:keepLines/>
      <w:spacing w:before="360" w:after="80"/>
    </w:pPr>
    <w:rPr>
      <w:rFonts w:ascii="Georgia" w:hAnsi="Georgia" w:eastAsia="Georgia" w:cs="Georgia"/>
      <w:i/>
      <w:color w:val="666666"/>
      <w:sz w:val="48"/>
      <w:szCs w:val="48"/>
    </w:rPr>
  </w:style>
  <w:style w:type="table" w:styleId="16">
    <w:name w:val="Table Grid"/>
    <w:basedOn w:val="9"/>
    <w:qFormat/>
    <w:uiPriority w:val="59"/>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7">
    <w:name w:val="Table Normal"/>
    <w:qFormat/>
    <w:uiPriority w:val="0"/>
  </w:style>
  <w:style w:type="paragraph" w:styleId="18">
    <w:name w:val="List Paragraph"/>
    <w:basedOn w:val="1"/>
    <w:link w:val="20"/>
    <w:qFormat/>
    <w:uiPriority w:val="34"/>
    <w:pPr>
      <w:ind w:left="720"/>
      <w:contextualSpacing/>
    </w:pPr>
  </w:style>
  <w:style w:type="character" w:customStyle="1" w:styleId="19">
    <w:name w:val="Верхний колонтитул Знак"/>
    <w:basedOn w:val="8"/>
    <w:link w:val="11"/>
    <w:qFormat/>
    <w:uiPriority w:val="99"/>
  </w:style>
  <w:style w:type="character" w:customStyle="1" w:styleId="20">
    <w:name w:val="Абзац списка Знак"/>
    <w:link w:val="18"/>
    <w:qFormat/>
    <w:locked/>
    <w:uiPriority w:val="99"/>
  </w:style>
  <w:style w:type="paragraph" w:customStyle="1" w:styleId="21">
    <w:name w:val="paragraph"/>
    <w:basedOn w:val="1"/>
    <w:qFormat/>
    <w:uiPriority w:val="0"/>
    <w:pPr>
      <w:spacing w:before="100" w:beforeAutospacing="1" w:after="100" w:afterAutospacing="1" w:line="240" w:lineRule="auto"/>
    </w:pPr>
    <w:rPr>
      <w:rFonts w:ascii="Times New Roman" w:hAnsi="Times New Roman" w:eastAsia="Times New Roman" w:cs="Times New Roman"/>
      <w:sz w:val="24"/>
      <w:szCs w:val="24"/>
      <w:lang w:eastAsia="ru-RU"/>
    </w:rPr>
  </w:style>
  <w:style w:type="character" w:customStyle="1" w:styleId="22">
    <w:name w:val="normaltextrun"/>
    <w:basedOn w:val="8"/>
    <w:qFormat/>
    <w:uiPriority w:val="0"/>
  </w:style>
  <w:style w:type="character" w:customStyle="1" w:styleId="23">
    <w:name w:val="Нижний колонтитул Знак"/>
    <w:basedOn w:val="8"/>
    <w:link w:val="13"/>
    <w:qFormat/>
    <w:uiPriority w:val="99"/>
  </w:style>
  <w:style w:type="paragraph" w:customStyle="1" w:styleId="24">
    <w:name w:val="Перечисление"/>
    <w:link w:val="25"/>
    <w:qFormat/>
    <w:uiPriority w:val="99"/>
    <w:pPr>
      <w:spacing w:after="60" w:line="240" w:lineRule="auto"/>
      <w:ind w:left="360" w:hanging="360"/>
      <w:jc w:val="both"/>
    </w:pPr>
    <w:rPr>
      <w:rFonts w:ascii="Times New Roman" w:hAnsi="Times New Roman" w:eastAsia="Calibri" w:cs="Times New Roman"/>
      <w:sz w:val="20"/>
      <w:szCs w:val="20"/>
      <w:lang w:val="ru-RU"/>
    </w:rPr>
  </w:style>
  <w:style w:type="character" w:customStyle="1" w:styleId="25">
    <w:name w:val="Перечисление Знак"/>
    <w:link w:val="24"/>
    <w:qFormat/>
    <w:uiPriority w:val="99"/>
    <w:rPr>
      <w:rFonts w:ascii="Times New Roman" w:hAnsi="Times New Roman" w:eastAsia="Calibri" w:cs="Times New Roman"/>
      <w:sz w:val="20"/>
      <w:szCs w:val="20"/>
    </w:rPr>
  </w:style>
  <w:style w:type="character" w:customStyle="1" w:styleId="26">
    <w:name w:val="Текст выноски Знак"/>
    <w:basedOn w:val="8"/>
    <w:link w:val="10"/>
    <w:semiHidden/>
    <w:qFormat/>
    <w:uiPriority w:val="99"/>
    <w:rPr>
      <w:rFonts w:ascii="Tahoma" w:hAnsi="Tahoma" w:cs="Tahoma"/>
      <w:sz w:val="16"/>
      <w:szCs w:val="16"/>
    </w:rPr>
  </w:style>
  <w:style w:type="table" w:customStyle="1" w:styleId="27">
    <w:name w:val="_Style 26"/>
    <w:basedOn w:val="17"/>
    <w:qFormat/>
    <w:uiPriority w:val="0"/>
    <w:pPr>
      <w:spacing w:after="0" w:line="240" w:lineRule="auto"/>
    </w:pPr>
    <w:tblPr>
      <w:tblCellMar>
        <w:top w:w="0" w:type="dxa"/>
        <w:left w:w="108" w:type="dxa"/>
        <w:bottom w:w="0" w:type="dxa"/>
        <w:right w:w="108" w:type="dxa"/>
      </w:tblCellMar>
    </w:tblPr>
  </w:style>
  <w:style w:type="table" w:customStyle="1" w:styleId="28">
    <w:name w:val="_Style 27"/>
    <w:basedOn w:val="17"/>
    <w:qFormat/>
    <w:uiPriority w:val="0"/>
    <w:pPr>
      <w:spacing w:after="0" w:line="240" w:lineRule="auto"/>
    </w:pPr>
    <w:tblPr>
      <w:tblCellMar>
        <w:top w:w="0" w:type="dxa"/>
        <w:left w:w="108" w:type="dxa"/>
        <w:bottom w:w="0" w:type="dxa"/>
        <w:right w:w="108" w:type="dxa"/>
      </w:tblCellMar>
    </w:tblPr>
  </w:style>
  <w:style w:type="table" w:customStyle="1" w:styleId="29">
    <w:name w:val="_Style 28"/>
    <w:basedOn w:val="17"/>
    <w:qFormat/>
    <w:uiPriority w:val="0"/>
    <w:pPr>
      <w:spacing w:after="0" w:line="240" w:lineRule="auto"/>
    </w:pPr>
    <w:tblPr>
      <w:tblCellMar>
        <w:top w:w="0" w:type="dxa"/>
        <w:left w:w="108" w:type="dxa"/>
        <w:bottom w:w="0" w:type="dxa"/>
        <w:right w:w="108" w:type="dxa"/>
      </w:tblCellMar>
    </w:tblPr>
  </w:style>
  <w:style w:type="table" w:customStyle="1" w:styleId="30">
    <w:name w:val="_Style 29"/>
    <w:basedOn w:val="17"/>
    <w:qFormat/>
    <w:uiPriority w:val="0"/>
    <w:tblPr>
      <w:tblCellMar>
        <w:top w:w="0" w:type="dxa"/>
        <w:left w:w="115" w:type="dxa"/>
        <w:bottom w:w="0" w:type="dxa"/>
        <w:right w:w="115" w:type="dxa"/>
      </w:tblCellMar>
    </w:tblPr>
  </w:style>
  <w:style w:type="paragraph" w:customStyle="1" w:styleId="31">
    <w:name w:val="Table Paragraph"/>
    <w:basedOn w:val="1"/>
    <w:qFormat/>
    <w:uiPriority w:val="1"/>
    <w:pPr>
      <w:ind w:left="172"/>
    </w:pPr>
    <w:rPr>
      <w:rFonts w:ascii="Times New Roman" w:hAnsi="Times New Roman" w:eastAsia="Times New Roman" w:cs="Times New Roman"/>
      <w:lang w:val="ru-RU"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5RXZBUL/Kar7Py9gpHr0CjNDIpA==">AMUW2mXUa6c8sgAk/mNFFg4SI8UcgQViYEbSJkW/26hJJ8enROA3AV0Yftr3Ghmr8ENiVc2g8bEsK+1z/U1Jj4oiLwWqQGfJo6J0S87Hak9MLudRE4oqzrPPFUPYoUpy3cXJLGbPMt71</go:docsCustomData>
</go:gDocsCustomXmlDataStorage>
</file>

<file path=customXml/itemProps1.xml><?xml version="1.0" encoding="utf-8"?>
<ds:datastoreItem xmlns:ds="http://schemas.openxmlformats.org/officeDocument/2006/customXml" ds:itemID="{11111111-1234-1234-1234-123412341234}">
  <ds:schemaRefs/>
</ds:datastoreItem>
</file>

<file path=docProps/app.xml><?xml version="1.0" encoding="utf-8"?>
<Properties xmlns="http://schemas.openxmlformats.org/officeDocument/2006/extended-properties" xmlns:vt="http://schemas.openxmlformats.org/officeDocument/2006/docPropsVTypes">
  <Pages>3</Pages>
  <TotalTime>1</TotalTime>
  <ScaleCrop>false</ScaleCrop>
  <LinksUpToDate>false</LinksUpToDate>
  <Application>WPS Office_12.2.0.19805_F1E327BC-269C-435d-A152-05C5408002CA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2020-11-15T22:02:00Z</dcterms:created>
  <dc:creator>Vera</dc:creator>
  <cp:lastModifiedBy>n_lar</cp:lastModifiedBy>
  <dcterms:modified xsi:type="dcterms:W3CDTF">2025-01-30T19:55:46Z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1049-12.2.0.19805</vt:lpwstr>
  </property>
  <property fmtid="{D5CDD505-2E9C-101B-9397-08002B2CF9AE}" pid="3" name="ICV">
    <vt:lpwstr>C0EB32F6BDB144959F4D0C3D0F1DB82F_13</vt:lpwstr>
  </property>
</Properties>
</file>