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ED" w:rsidRDefault="006852ED" w:rsidP="006852ED">
      <w:pPr>
        <w:pStyle w:val="Default"/>
        <w:ind w:left="-426"/>
      </w:pPr>
    </w:p>
    <w:p w:rsidR="006852ED" w:rsidRPr="006852ED" w:rsidRDefault="006852ED" w:rsidP="006852ED">
      <w:pPr>
        <w:autoSpaceDE w:val="0"/>
        <w:autoSpaceDN w:val="0"/>
        <w:adjustRightInd w:val="0"/>
        <w:spacing w:after="0" w:line="240" w:lineRule="auto"/>
        <w:ind w:left="-426"/>
        <w:rPr>
          <w:rFonts w:ascii="Times New Roman" w:hAnsi="Times New Roman" w:cs="Times New Roman"/>
          <w:iCs/>
          <w:sz w:val="24"/>
          <w:szCs w:val="24"/>
        </w:rPr>
      </w:pPr>
      <w:r>
        <w:t xml:space="preserve"> </w:t>
      </w:r>
      <w:r w:rsidRPr="006852ED">
        <w:rPr>
          <w:rFonts w:ascii="Times New Roman" w:hAnsi="Times New Roman" w:cs="Times New Roman"/>
          <w:bCs/>
          <w:sz w:val="23"/>
          <w:szCs w:val="23"/>
        </w:rPr>
        <w:t>Промежуточная аттестация по истории за</w:t>
      </w:r>
      <w:r>
        <w:rPr>
          <w:rFonts w:ascii="Times New Roman" w:hAnsi="Times New Roman" w:cs="Times New Roman"/>
          <w:bCs/>
          <w:sz w:val="23"/>
          <w:szCs w:val="23"/>
        </w:rPr>
        <w:t xml:space="preserve"> 1</w:t>
      </w:r>
      <w:r w:rsidRPr="006852ED">
        <w:rPr>
          <w:rFonts w:ascii="Times New Roman" w:hAnsi="Times New Roman" w:cs="Times New Roman"/>
          <w:bCs/>
          <w:sz w:val="23"/>
          <w:szCs w:val="23"/>
        </w:rPr>
        <w:t xml:space="preserve"> полугодие 7 класса</w:t>
      </w:r>
    </w:p>
    <w:p w:rsidR="004A4D0C" w:rsidRDefault="006852ED" w:rsidP="006852ED">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b/>
          <w:iCs/>
          <w:sz w:val="24"/>
          <w:szCs w:val="24"/>
        </w:rPr>
        <w:t>Диагностическая</w:t>
      </w:r>
      <w:r w:rsidR="004A4D0C" w:rsidRPr="006852ED">
        <w:rPr>
          <w:rFonts w:ascii="Times New Roman" w:hAnsi="Times New Roman" w:cs="Times New Roman"/>
          <w:b/>
          <w:iCs/>
          <w:sz w:val="24"/>
          <w:szCs w:val="24"/>
        </w:rPr>
        <w:t xml:space="preserve"> работа </w:t>
      </w:r>
      <w:r w:rsidR="004A4D0C" w:rsidRPr="006852ED">
        <w:rPr>
          <w:rFonts w:ascii="Times New Roman" w:hAnsi="Times New Roman" w:cs="Times New Roman"/>
          <w:iCs/>
          <w:sz w:val="24"/>
          <w:szCs w:val="24"/>
        </w:rPr>
        <w:t>состоит</w:t>
      </w:r>
      <w:r w:rsidR="004A4D0C">
        <w:rPr>
          <w:rFonts w:ascii="Times New Roman,Italic" w:hAnsi="Times New Roman,Italic" w:cs="Times New Roman,Italic"/>
          <w:i/>
          <w:iCs/>
          <w:sz w:val="24"/>
          <w:szCs w:val="24"/>
        </w:rPr>
        <w:t xml:space="preserve"> </w:t>
      </w:r>
      <w:r w:rsidR="004A4D0C">
        <w:rPr>
          <w:rFonts w:ascii="Times New Roman" w:hAnsi="Times New Roman" w:cs="Times New Roman"/>
          <w:sz w:val="24"/>
          <w:szCs w:val="24"/>
        </w:rPr>
        <w:t>из 13 заданий: 10 заданий базового уровня, 3 -</w:t>
      </w:r>
    </w:p>
    <w:p w:rsidR="004A4D0C" w:rsidRDefault="004A4D0C" w:rsidP="006852ED">
      <w:pPr>
        <w:pStyle w:val="a3"/>
        <w:ind w:left="-426"/>
        <w:rPr>
          <w:rFonts w:ascii="Times New Roman" w:hAnsi="Times New Roman"/>
        </w:rPr>
      </w:pPr>
      <w:r>
        <w:rPr>
          <w:rFonts w:ascii="Times New Roman" w:hAnsi="Times New Roman"/>
        </w:rPr>
        <w:t>повышенного уровня.</w:t>
      </w:r>
    </w:p>
    <w:p w:rsidR="00F150AB" w:rsidRPr="00F150AB" w:rsidRDefault="00F150AB" w:rsidP="006852ED">
      <w:pPr>
        <w:pStyle w:val="a3"/>
        <w:ind w:left="-426"/>
        <w:jc w:val="center"/>
        <w:rPr>
          <w:rFonts w:ascii="Times New Roman" w:hAnsi="Times New Roman"/>
          <w:b/>
        </w:rPr>
      </w:pPr>
      <w:r w:rsidRPr="00F150AB">
        <w:rPr>
          <w:rFonts w:ascii="Times New Roman" w:hAnsi="Times New Roman"/>
          <w:b/>
        </w:rPr>
        <w:t>Кодификатор</w:t>
      </w:r>
    </w:p>
    <w:p w:rsidR="004A4D0C" w:rsidRPr="004A4D0C" w:rsidRDefault="004A4D0C" w:rsidP="006852ED">
      <w:pPr>
        <w:pStyle w:val="Default"/>
        <w:ind w:left="-426"/>
        <w:rPr>
          <w:sz w:val="22"/>
          <w:szCs w:val="22"/>
        </w:rPr>
      </w:pPr>
      <w:r w:rsidRPr="004A4D0C">
        <w:rPr>
          <w:b/>
          <w:bCs/>
          <w:sz w:val="22"/>
          <w:szCs w:val="22"/>
        </w:rPr>
        <w:t xml:space="preserve">Великие географические открытия </w:t>
      </w:r>
    </w:p>
    <w:p w:rsidR="004A4D0C" w:rsidRPr="004A4D0C" w:rsidRDefault="004A4D0C" w:rsidP="006852ED">
      <w:pPr>
        <w:pStyle w:val="Default"/>
        <w:ind w:left="-426"/>
        <w:rPr>
          <w:color w:val="auto"/>
          <w:sz w:val="22"/>
          <w:szCs w:val="22"/>
        </w:rPr>
      </w:pPr>
      <w:r w:rsidRPr="004A4D0C">
        <w:rPr>
          <w:sz w:val="22"/>
          <w:szCs w:val="22"/>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4A4D0C">
        <w:rPr>
          <w:sz w:val="22"/>
          <w:szCs w:val="22"/>
        </w:rPr>
        <w:t>Тордесильясский</w:t>
      </w:r>
      <w:proofErr w:type="spellEnd"/>
      <w:r w:rsidRPr="004A4D0C">
        <w:rPr>
          <w:sz w:val="22"/>
          <w:szCs w:val="22"/>
        </w:rPr>
        <w:t xml:space="preserve"> договор 1494 г. Открытие </w:t>
      </w:r>
      <w:proofErr w:type="spellStart"/>
      <w:r w:rsidRPr="004A4D0C">
        <w:rPr>
          <w:sz w:val="22"/>
          <w:szCs w:val="22"/>
        </w:rPr>
        <w:t>Васко</w:t>
      </w:r>
      <w:proofErr w:type="spellEnd"/>
      <w:r w:rsidRPr="004A4D0C">
        <w:rPr>
          <w:sz w:val="22"/>
          <w:szCs w:val="22"/>
        </w:rPr>
        <w:t xml:space="preserve"> да </w:t>
      </w:r>
      <w:proofErr w:type="spellStart"/>
      <w:r w:rsidRPr="004A4D0C">
        <w:rPr>
          <w:sz w:val="22"/>
          <w:szCs w:val="22"/>
        </w:rPr>
        <w:t>Гамой</w:t>
      </w:r>
      <w:proofErr w:type="spellEnd"/>
      <w:r w:rsidRPr="004A4D0C">
        <w:rPr>
          <w:sz w:val="22"/>
          <w:szCs w:val="22"/>
        </w:rPr>
        <w:t xml:space="preserve"> морского пути в Индию. Кругосветное плавание Федеральная рабочая программа | История. 5–9 классы</w:t>
      </w:r>
      <w:r w:rsidR="00F150AB">
        <w:rPr>
          <w:sz w:val="22"/>
          <w:szCs w:val="22"/>
        </w:rPr>
        <w:t xml:space="preserve">. </w:t>
      </w:r>
      <w:r w:rsidRPr="004A4D0C">
        <w:rPr>
          <w:color w:val="auto"/>
          <w:sz w:val="22"/>
          <w:szCs w:val="22"/>
        </w:rPr>
        <w:t xml:space="preserve">Магеллана. Плавания Тасмана и открытие Австралии. Завоевания конкистадоров в Центральной и Южной Америке (Ф. Кортес, Ф. </w:t>
      </w:r>
      <w:proofErr w:type="spellStart"/>
      <w:r w:rsidRPr="004A4D0C">
        <w:rPr>
          <w:color w:val="auto"/>
          <w:sz w:val="22"/>
          <w:szCs w:val="22"/>
        </w:rPr>
        <w:t>Писарро</w:t>
      </w:r>
      <w:proofErr w:type="spellEnd"/>
      <w:r w:rsidRPr="004A4D0C">
        <w:rPr>
          <w:color w:val="auto"/>
          <w:sz w:val="22"/>
          <w:szCs w:val="22"/>
        </w:rPr>
        <w:t xml:space="preserve">).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w:t>
      </w:r>
      <w:proofErr w:type="gramStart"/>
      <w:r w:rsidRPr="004A4D0C">
        <w:rPr>
          <w:color w:val="auto"/>
          <w:sz w:val="22"/>
          <w:szCs w:val="22"/>
        </w:rPr>
        <w:t>в</w:t>
      </w:r>
      <w:proofErr w:type="gramEnd"/>
      <w:r w:rsidRPr="004A4D0C">
        <w:rPr>
          <w:color w:val="auto"/>
          <w:sz w:val="22"/>
          <w:szCs w:val="22"/>
        </w:rPr>
        <w:t xml:space="preserve">. </w:t>
      </w:r>
    </w:p>
    <w:p w:rsidR="004A4D0C" w:rsidRPr="004A4D0C" w:rsidRDefault="004A4D0C" w:rsidP="006852ED">
      <w:pPr>
        <w:pStyle w:val="Default"/>
        <w:ind w:left="-426"/>
        <w:rPr>
          <w:color w:val="auto"/>
          <w:sz w:val="22"/>
          <w:szCs w:val="22"/>
        </w:rPr>
      </w:pPr>
      <w:r w:rsidRPr="004A4D0C">
        <w:rPr>
          <w:b/>
          <w:bCs/>
          <w:color w:val="auto"/>
          <w:sz w:val="22"/>
          <w:szCs w:val="22"/>
        </w:rPr>
        <w:t xml:space="preserve">Изменения в европейском обществе в XVI‒XVII вв. </w:t>
      </w:r>
    </w:p>
    <w:p w:rsidR="004A4D0C" w:rsidRPr="004A4D0C" w:rsidRDefault="004A4D0C" w:rsidP="006852ED">
      <w:pPr>
        <w:pStyle w:val="Default"/>
        <w:ind w:left="-426"/>
        <w:rPr>
          <w:color w:val="auto"/>
          <w:sz w:val="22"/>
          <w:szCs w:val="22"/>
        </w:rPr>
      </w:pPr>
      <w:r w:rsidRPr="004A4D0C">
        <w:rPr>
          <w:color w:val="auto"/>
          <w:sz w:val="22"/>
          <w:szCs w:val="22"/>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rsidR="004A4D0C" w:rsidRPr="004A4D0C" w:rsidRDefault="004A4D0C" w:rsidP="006852ED">
      <w:pPr>
        <w:pStyle w:val="Default"/>
        <w:ind w:left="-426"/>
        <w:rPr>
          <w:color w:val="auto"/>
          <w:sz w:val="22"/>
          <w:szCs w:val="22"/>
        </w:rPr>
      </w:pPr>
      <w:r w:rsidRPr="004A4D0C">
        <w:rPr>
          <w:b/>
          <w:bCs/>
          <w:color w:val="auto"/>
          <w:sz w:val="22"/>
          <w:szCs w:val="22"/>
        </w:rPr>
        <w:t xml:space="preserve">Реформация и Контрреформация в Европе </w:t>
      </w:r>
    </w:p>
    <w:p w:rsidR="004A4D0C" w:rsidRPr="004A4D0C" w:rsidRDefault="004A4D0C" w:rsidP="006852ED">
      <w:pPr>
        <w:pStyle w:val="Default"/>
        <w:ind w:left="-426"/>
        <w:rPr>
          <w:color w:val="auto"/>
          <w:sz w:val="22"/>
          <w:szCs w:val="22"/>
        </w:rPr>
      </w:pPr>
      <w:r w:rsidRPr="004A4D0C">
        <w:rPr>
          <w:color w:val="auto"/>
          <w:sz w:val="22"/>
          <w:szCs w:val="22"/>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rsidR="004A4D0C" w:rsidRPr="004A4D0C" w:rsidRDefault="004A4D0C" w:rsidP="006852ED">
      <w:pPr>
        <w:pStyle w:val="Default"/>
        <w:ind w:left="-426"/>
        <w:rPr>
          <w:color w:val="auto"/>
          <w:sz w:val="22"/>
          <w:szCs w:val="22"/>
        </w:rPr>
      </w:pPr>
      <w:r w:rsidRPr="004A4D0C">
        <w:rPr>
          <w:b/>
          <w:bCs/>
          <w:color w:val="auto"/>
          <w:sz w:val="22"/>
          <w:szCs w:val="22"/>
        </w:rPr>
        <w:t xml:space="preserve">Государства Европы в XVI‒XVII вв. </w:t>
      </w:r>
    </w:p>
    <w:p w:rsidR="004A4D0C" w:rsidRPr="004A4D0C" w:rsidRDefault="004A4D0C" w:rsidP="006852ED">
      <w:pPr>
        <w:pStyle w:val="Default"/>
        <w:ind w:left="-426"/>
        <w:rPr>
          <w:color w:val="auto"/>
          <w:sz w:val="22"/>
          <w:szCs w:val="22"/>
        </w:rPr>
      </w:pPr>
      <w:r w:rsidRPr="004A4D0C">
        <w:rPr>
          <w:color w:val="auto"/>
          <w:sz w:val="22"/>
          <w:szCs w:val="22"/>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4A4D0C" w:rsidRPr="004A4D0C" w:rsidRDefault="004A4D0C" w:rsidP="006852ED">
      <w:pPr>
        <w:pStyle w:val="Default"/>
        <w:ind w:left="-426"/>
        <w:rPr>
          <w:color w:val="auto"/>
          <w:sz w:val="22"/>
          <w:szCs w:val="22"/>
        </w:rPr>
      </w:pPr>
      <w:r w:rsidRPr="004A4D0C">
        <w:rPr>
          <w:color w:val="auto"/>
          <w:sz w:val="22"/>
          <w:szCs w:val="22"/>
        </w:rP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w:t>
      </w:r>
    </w:p>
    <w:p w:rsidR="004A4D0C" w:rsidRPr="004A4D0C" w:rsidRDefault="004A4D0C" w:rsidP="006852ED">
      <w:pPr>
        <w:pStyle w:val="Default"/>
        <w:ind w:left="-426"/>
        <w:rPr>
          <w:color w:val="auto"/>
          <w:sz w:val="22"/>
          <w:szCs w:val="22"/>
        </w:rPr>
      </w:pPr>
      <w:r w:rsidRPr="004A4D0C">
        <w:rPr>
          <w:color w:val="auto"/>
          <w:sz w:val="22"/>
          <w:szCs w:val="22"/>
        </w:rPr>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rsidR="004A4D0C" w:rsidRPr="004A4D0C" w:rsidRDefault="004A4D0C" w:rsidP="006852ED">
      <w:pPr>
        <w:pStyle w:val="Default"/>
        <w:ind w:left="-426"/>
        <w:rPr>
          <w:color w:val="auto"/>
          <w:sz w:val="22"/>
          <w:szCs w:val="22"/>
        </w:rPr>
      </w:pPr>
      <w:r w:rsidRPr="004A4D0C">
        <w:rPr>
          <w:color w:val="auto"/>
          <w:sz w:val="22"/>
          <w:szCs w:val="22"/>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4A4D0C" w:rsidRPr="004A4D0C" w:rsidRDefault="004A4D0C" w:rsidP="006852ED">
      <w:pPr>
        <w:pStyle w:val="Default"/>
        <w:ind w:left="-426"/>
        <w:rPr>
          <w:color w:val="auto"/>
          <w:sz w:val="22"/>
          <w:szCs w:val="22"/>
        </w:rPr>
      </w:pPr>
      <w:r w:rsidRPr="004A4D0C">
        <w:rPr>
          <w:color w:val="auto"/>
          <w:sz w:val="22"/>
          <w:szCs w:val="22"/>
        </w:rP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4A4D0C" w:rsidRPr="004A4D0C" w:rsidRDefault="004A4D0C" w:rsidP="006852ED">
      <w:pPr>
        <w:pStyle w:val="Default"/>
        <w:ind w:left="-426"/>
        <w:rPr>
          <w:color w:val="auto"/>
          <w:sz w:val="22"/>
          <w:szCs w:val="22"/>
        </w:rPr>
      </w:pPr>
      <w:r w:rsidRPr="004A4D0C">
        <w:rPr>
          <w:color w:val="auto"/>
          <w:sz w:val="22"/>
          <w:szCs w:val="22"/>
        </w:rPr>
        <w:t xml:space="preserve">Страны Центральной, Южной и Юго-Восточной Европы. В мире империй и </w:t>
      </w:r>
      <w:proofErr w:type="gramStart"/>
      <w:r w:rsidRPr="004A4D0C">
        <w:rPr>
          <w:color w:val="auto"/>
          <w:sz w:val="22"/>
          <w:szCs w:val="22"/>
        </w:rPr>
        <w:t>вне</w:t>
      </w:r>
      <w:proofErr w:type="gramEnd"/>
      <w:r w:rsidRPr="004A4D0C">
        <w:rPr>
          <w:color w:val="auto"/>
          <w:sz w:val="22"/>
          <w:szCs w:val="22"/>
        </w:rPr>
        <w:t xml:space="preserve"> </w:t>
      </w:r>
      <w:proofErr w:type="gramStart"/>
      <w:r w:rsidRPr="004A4D0C">
        <w:rPr>
          <w:color w:val="auto"/>
          <w:sz w:val="22"/>
          <w:szCs w:val="22"/>
        </w:rPr>
        <w:t>его</w:t>
      </w:r>
      <w:proofErr w:type="gramEnd"/>
      <w:r w:rsidRPr="004A4D0C">
        <w:rPr>
          <w:color w:val="auto"/>
          <w:sz w:val="22"/>
          <w:szCs w:val="22"/>
        </w:rPr>
        <w:t xml:space="preserve">. Германские государства. Итальянские земли. Положение славянских народов. Образование Речи </w:t>
      </w:r>
      <w:proofErr w:type="spellStart"/>
      <w:r w:rsidRPr="004A4D0C">
        <w:rPr>
          <w:color w:val="auto"/>
          <w:sz w:val="22"/>
          <w:szCs w:val="22"/>
        </w:rPr>
        <w:t>Посполитой</w:t>
      </w:r>
      <w:proofErr w:type="spellEnd"/>
      <w:r w:rsidRPr="004A4D0C">
        <w:rPr>
          <w:color w:val="auto"/>
          <w:sz w:val="22"/>
          <w:szCs w:val="22"/>
        </w:rPr>
        <w:t xml:space="preserve">. </w:t>
      </w:r>
    </w:p>
    <w:p w:rsidR="004A4D0C" w:rsidRPr="004A4D0C" w:rsidRDefault="004A4D0C" w:rsidP="006852ED">
      <w:pPr>
        <w:pStyle w:val="Default"/>
        <w:ind w:left="-426"/>
        <w:rPr>
          <w:color w:val="auto"/>
          <w:sz w:val="22"/>
          <w:szCs w:val="22"/>
        </w:rPr>
      </w:pPr>
      <w:r w:rsidRPr="004A4D0C">
        <w:rPr>
          <w:b/>
          <w:bCs/>
          <w:color w:val="auto"/>
          <w:sz w:val="22"/>
          <w:szCs w:val="22"/>
        </w:rPr>
        <w:t xml:space="preserve">Международные отношения в XVI‒XVII вв. </w:t>
      </w:r>
    </w:p>
    <w:p w:rsidR="004A4D0C" w:rsidRPr="004A4D0C" w:rsidRDefault="004A4D0C" w:rsidP="006852ED">
      <w:pPr>
        <w:pStyle w:val="Default"/>
        <w:ind w:left="-426"/>
        <w:rPr>
          <w:color w:val="auto"/>
          <w:sz w:val="22"/>
          <w:szCs w:val="22"/>
        </w:rPr>
      </w:pPr>
      <w:r w:rsidRPr="004A4D0C">
        <w:rPr>
          <w:color w:val="auto"/>
          <w:sz w:val="22"/>
          <w:szCs w:val="22"/>
        </w:rPr>
        <w:t>Борьба за первенство, военные конфликты между европейскими державами. Столкновение интересов в приобретении колониальных вл</w:t>
      </w:r>
      <w:r w:rsidR="00F150AB">
        <w:rPr>
          <w:color w:val="auto"/>
          <w:sz w:val="22"/>
          <w:szCs w:val="22"/>
        </w:rPr>
        <w:t xml:space="preserve">адений и господстве </w:t>
      </w:r>
      <w:r w:rsidRPr="004A4D0C">
        <w:rPr>
          <w:color w:val="auto"/>
          <w:sz w:val="22"/>
          <w:szCs w:val="22"/>
        </w:rPr>
        <w:t xml:space="preserve">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4A4D0C" w:rsidRPr="004A4D0C" w:rsidRDefault="004A4D0C" w:rsidP="006852ED">
      <w:pPr>
        <w:pStyle w:val="Default"/>
        <w:ind w:left="-426"/>
        <w:rPr>
          <w:color w:val="auto"/>
          <w:sz w:val="22"/>
          <w:szCs w:val="22"/>
        </w:rPr>
      </w:pPr>
      <w:r w:rsidRPr="004A4D0C">
        <w:rPr>
          <w:b/>
          <w:bCs/>
          <w:color w:val="auto"/>
          <w:sz w:val="22"/>
          <w:szCs w:val="22"/>
        </w:rPr>
        <w:t xml:space="preserve">Европейская культура в раннее Новое время </w:t>
      </w:r>
    </w:p>
    <w:p w:rsidR="004A4D0C" w:rsidRPr="004A4D0C" w:rsidRDefault="004A4D0C" w:rsidP="006852ED">
      <w:pPr>
        <w:pStyle w:val="Default"/>
        <w:ind w:left="-426"/>
        <w:rPr>
          <w:color w:val="auto"/>
          <w:sz w:val="22"/>
          <w:szCs w:val="22"/>
        </w:rPr>
      </w:pPr>
      <w:r w:rsidRPr="004A4D0C">
        <w:rPr>
          <w:color w:val="auto"/>
          <w:sz w:val="22"/>
          <w:szCs w:val="22"/>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 </w:t>
      </w:r>
    </w:p>
    <w:p w:rsidR="004A4D0C" w:rsidRPr="004A4D0C" w:rsidRDefault="004A4D0C" w:rsidP="006852ED">
      <w:pPr>
        <w:pStyle w:val="Default"/>
        <w:ind w:left="-426"/>
        <w:rPr>
          <w:color w:val="auto"/>
          <w:sz w:val="22"/>
          <w:szCs w:val="22"/>
        </w:rPr>
      </w:pPr>
      <w:r w:rsidRPr="004A4D0C">
        <w:rPr>
          <w:b/>
          <w:bCs/>
          <w:color w:val="auto"/>
          <w:sz w:val="22"/>
          <w:szCs w:val="22"/>
        </w:rPr>
        <w:t xml:space="preserve">Страны Востока в XVI‒XVII вв. </w:t>
      </w:r>
    </w:p>
    <w:p w:rsidR="004A4D0C" w:rsidRPr="004A4D0C" w:rsidRDefault="004A4D0C" w:rsidP="006852ED">
      <w:pPr>
        <w:pStyle w:val="Default"/>
        <w:ind w:left="-426"/>
        <w:rPr>
          <w:color w:val="auto"/>
          <w:sz w:val="22"/>
          <w:szCs w:val="22"/>
        </w:rPr>
      </w:pPr>
      <w:r w:rsidRPr="004A4D0C">
        <w:rPr>
          <w:color w:val="auto"/>
          <w:sz w:val="22"/>
          <w:szCs w:val="22"/>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w:t>
      </w:r>
      <w:proofErr w:type="spellStart"/>
      <w:r w:rsidRPr="004A4D0C">
        <w:rPr>
          <w:color w:val="auto"/>
          <w:sz w:val="22"/>
          <w:szCs w:val="22"/>
        </w:rPr>
        <w:t>Цин</w:t>
      </w:r>
      <w:proofErr w:type="spellEnd"/>
      <w:r w:rsidRPr="004A4D0C">
        <w:rPr>
          <w:color w:val="auto"/>
          <w:sz w:val="22"/>
          <w:szCs w:val="22"/>
        </w:rPr>
        <w:t xml:space="preserve">. Япония: борьба знатных кланов за власть, установление </w:t>
      </w:r>
      <w:proofErr w:type="spellStart"/>
      <w:r w:rsidRPr="004A4D0C">
        <w:rPr>
          <w:color w:val="auto"/>
          <w:sz w:val="22"/>
          <w:szCs w:val="22"/>
        </w:rPr>
        <w:t>сёгуната</w:t>
      </w:r>
      <w:proofErr w:type="spellEnd"/>
      <w:r w:rsidRPr="004A4D0C">
        <w:rPr>
          <w:color w:val="auto"/>
          <w:sz w:val="22"/>
          <w:szCs w:val="22"/>
        </w:rPr>
        <w:t xml:space="preserve"> </w:t>
      </w:r>
      <w:proofErr w:type="spellStart"/>
      <w:r w:rsidRPr="004A4D0C">
        <w:rPr>
          <w:color w:val="auto"/>
          <w:sz w:val="22"/>
          <w:szCs w:val="22"/>
        </w:rPr>
        <w:t>Токугава</w:t>
      </w:r>
      <w:proofErr w:type="spellEnd"/>
      <w:r w:rsidRPr="004A4D0C">
        <w:rPr>
          <w:color w:val="auto"/>
          <w:sz w:val="22"/>
          <w:szCs w:val="22"/>
        </w:rPr>
        <w:t xml:space="preserve">, укрепление централизованного государства. </w:t>
      </w:r>
    </w:p>
    <w:p w:rsidR="004A4D0C" w:rsidRPr="004A4D0C" w:rsidRDefault="004A4D0C" w:rsidP="006852ED">
      <w:pPr>
        <w:pStyle w:val="Default"/>
        <w:ind w:left="-426"/>
        <w:rPr>
          <w:color w:val="auto"/>
          <w:sz w:val="22"/>
          <w:szCs w:val="22"/>
        </w:rPr>
      </w:pPr>
      <w:r w:rsidRPr="004A4D0C">
        <w:rPr>
          <w:color w:val="auto"/>
          <w:sz w:val="22"/>
          <w:szCs w:val="22"/>
        </w:rPr>
        <w:lastRenderedPageBreak/>
        <w:t xml:space="preserve">«Закрытие» страны для иноземцев. Культура и искусство стран Востока в XVI‒XVII вв. </w:t>
      </w:r>
    </w:p>
    <w:p w:rsidR="004A4D0C" w:rsidRDefault="006852ED" w:rsidP="006852ED">
      <w:pPr>
        <w:pStyle w:val="a3"/>
        <w:ind w:left="-426"/>
        <w:rPr>
          <w:rFonts w:ascii="Times New Roman,Bold" w:hAnsi="Times New Roman,Bold" w:cs="Times New Roman,Bold"/>
          <w:bCs/>
        </w:rPr>
      </w:pPr>
      <w:r w:rsidRPr="006852ED">
        <w:rPr>
          <w:rFonts w:ascii="Times New Roman" w:hAnsi="Times New Roman"/>
          <w:b/>
          <w:bCs/>
        </w:rPr>
        <w:t>Критерии оценивания</w:t>
      </w:r>
      <w:r w:rsidR="00F150AB" w:rsidRPr="00F150AB">
        <w:rPr>
          <w:rFonts w:ascii="Times New Roman,Bold" w:hAnsi="Times New Roman,Bold" w:cs="Times New Roman,Bold"/>
          <w:bCs/>
        </w:rPr>
        <w:t>.</w:t>
      </w:r>
    </w:p>
    <w:p w:rsidR="00F150AB" w:rsidRDefault="00F150AB" w:rsidP="006852ED">
      <w:pPr>
        <w:autoSpaceDE w:val="0"/>
        <w:autoSpaceDN w:val="0"/>
        <w:adjustRightInd w:val="0"/>
        <w:spacing w:after="0" w:line="240" w:lineRule="auto"/>
        <w:ind w:left="-426"/>
        <w:rPr>
          <w:rFonts w:ascii="Times New Roman" w:hAnsi="Times New Roman"/>
        </w:rPr>
      </w:pPr>
      <w:r>
        <w:rPr>
          <w:rFonts w:ascii="Times New Roman" w:hAnsi="Times New Roman" w:cs="Times New Roman"/>
          <w:sz w:val="24"/>
          <w:szCs w:val="24"/>
        </w:rPr>
        <w:t>Результаты работы оценивают в баллах. За каждое правильно выполненное задание 1-8</w:t>
      </w:r>
      <w:r w:rsidR="009357B3">
        <w:rPr>
          <w:rFonts w:ascii="Times New Roman" w:hAnsi="Times New Roman" w:cs="Times New Roman"/>
          <w:sz w:val="24"/>
          <w:szCs w:val="24"/>
        </w:rPr>
        <w:t xml:space="preserve">,10,11, 13 </w:t>
      </w:r>
      <w:proofErr w:type="spellStart"/>
      <w:r>
        <w:rPr>
          <w:rFonts w:ascii="Times New Roman" w:hAnsi="Times New Roman"/>
        </w:rPr>
        <w:t>учащиеся</w:t>
      </w:r>
      <w:r w:rsidRPr="00F150AB">
        <w:rPr>
          <w:rFonts w:ascii="Times New Roman" w:hAnsi="Times New Roman"/>
        </w:rPr>
        <w:t>ся</w:t>
      </w:r>
      <w:proofErr w:type="spellEnd"/>
      <w:r w:rsidRPr="00F150AB">
        <w:rPr>
          <w:rFonts w:ascii="Times New Roman" w:hAnsi="Times New Roman"/>
        </w:rPr>
        <w:t xml:space="preserve"> получают </w:t>
      </w:r>
      <w:r w:rsidR="009357B3">
        <w:rPr>
          <w:rFonts w:ascii="Times New Roman" w:hAnsi="Times New Roman"/>
        </w:rPr>
        <w:t xml:space="preserve">по </w:t>
      </w:r>
      <w:r w:rsidRPr="00F150AB">
        <w:rPr>
          <w:rFonts w:ascii="Times New Roman" w:hAnsi="Times New Roman"/>
        </w:rPr>
        <w:t>1 балл</w:t>
      </w:r>
      <w:r w:rsidR="009357B3">
        <w:rPr>
          <w:rFonts w:ascii="Times New Roman" w:hAnsi="Times New Roman"/>
        </w:rPr>
        <w:t>у</w:t>
      </w:r>
      <w:r w:rsidRPr="00F150AB">
        <w:rPr>
          <w:rFonts w:ascii="Times New Roman" w:hAnsi="Times New Roman"/>
        </w:rPr>
        <w:t>,</w:t>
      </w:r>
      <w:r>
        <w:rPr>
          <w:rFonts w:ascii="Times New Roman" w:hAnsi="Times New Roman"/>
        </w:rPr>
        <w:t xml:space="preserve"> за задание </w:t>
      </w:r>
      <w:r w:rsidR="009357B3">
        <w:rPr>
          <w:rFonts w:ascii="Times New Roman" w:hAnsi="Times New Roman"/>
        </w:rPr>
        <w:t>9 - 3 балла,</w:t>
      </w:r>
      <w:r w:rsidRPr="00F150AB">
        <w:rPr>
          <w:rFonts w:ascii="Times New Roman" w:hAnsi="Times New Roman"/>
        </w:rPr>
        <w:t xml:space="preserve"> </w:t>
      </w:r>
      <w:r w:rsidR="009357B3">
        <w:rPr>
          <w:rFonts w:ascii="Times New Roman" w:hAnsi="Times New Roman"/>
        </w:rPr>
        <w:t xml:space="preserve"> за задание 12 – 4 балла. </w:t>
      </w:r>
      <w:r w:rsidRPr="00F150AB">
        <w:rPr>
          <w:rFonts w:ascii="Times New Roman" w:hAnsi="Times New Roman"/>
        </w:rPr>
        <w:t xml:space="preserve"> Всего</w:t>
      </w:r>
      <w:r w:rsidR="009357B3">
        <w:rPr>
          <w:rFonts w:ascii="Times New Roman" w:hAnsi="Times New Roman"/>
        </w:rPr>
        <w:t xml:space="preserve"> 18 баллов.</w:t>
      </w:r>
    </w:p>
    <w:p w:rsidR="009357B3" w:rsidRPr="009357B3" w:rsidRDefault="009357B3" w:rsidP="006852ED">
      <w:pPr>
        <w:autoSpaceDE w:val="0"/>
        <w:autoSpaceDN w:val="0"/>
        <w:adjustRightInd w:val="0"/>
        <w:spacing w:after="0" w:line="240" w:lineRule="auto"/>
        <w:ind w:left="-426"/>
        <w:rPr>
          <w:rFonts w:ascii="Times New Roman" w:hAnsi="Times New Roman" w:cs="Times New Roman"/>
          <w:b/>
          <w:bCs/>
          <w:sz w:val="24"/>
          <w:szCs w:val="24"/>
        </w:rPr>
      </w:pPr>
      <w:r w:rsidRPr="009357B3">
        <w:rPr>
          <w:rFonts w:ascii="Times New Roman" w:hAnsi="Times New Roman" w:cs="Times New Roman"/>
          <w:b/>
          <w:bCs/>
          <w:sz w:val="24"/>
          <w:szCs w:val="24"/>
        </w:rPr>
        <w:t>Система оценивания выполненной тестовой работы (шкала перевода в оценку):</w:t>
      </w:r>
    </w:p>
    <w:p w:rsidR="009357B3" w:rsidRDefault="009357B3" w:rsidP="006852ED">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Оценка «2» ставится, если учащийся набрал менее 33% от общего числа баллов</w:t>
      </w:r>
    </w:p>
    <w:p w:rsidR="009357B3" w:rsidRDefault="009357B3" w:rsidP="006852ED">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Оценка «3» - если набрано от 33% до 56% баллов</w:t>
      </w:r>
    </w:p>
    <w:p w:rsidR="009357B3" w:rsidRDefault="009357B3" w:rsidP="006852ED">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Оценка «4» - если ученик набрал от 57% до 85% баллов</w:t>
      </w:r>
    </w:p>
    <w:p w:rsidR="009357B3" w:rsidRDefault="009357B3" w:rsidP="006852ED">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Оценка «5» - если ученик набрал свыше 86% баллов</w:t>
      </w:r>
    </w:p>
    <w:p w:rsidR="009357B3" w:rsidRDefault="009357B3" w:rsidP="006852ED">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Перевод баллов к 5-бальной отметке</w:t>
      </w:r>
    </w:p>
    <w:tbl>
      <w:tblPr>
        <w:tblStyle w:val="a8"/>
        <w:tblW w:w="0" w:type="auto"/>
        <w:tblLook w:val="04A0"/>
      </w:tblPr>
      <w:tblGrid>
        <w:gridCol w:w="2802"/>
        <w:gridCol w:w="1984"/>
      </w:tblGrid>
      <w:tr w:rsidR="009357B3" w:rsidTr="006852ED">
        <w:tc>
          <w:tcPr>
            <w:tcW w:w="2802" w:type="dxa"/>
          </w:tcPr>
          <w:p w:rsidR="009357B3" w:rsidRDefault="009357B3" w:rsidP="006852ED">
            <w:pPr>
              <w:autoSpaceDE w:val="0"/>
              <w:autoSpaceDN w:val="0"/>
              <w:adjustRightInd w:val="0"/>
              <w:ind w:left="-426"/>
              <w:jc w:val="center"/>
              <w:rPr>
                <w:rFonts w:ascii="Times New Roman" w:hAnsi="Times New Roman"/>
              </w:rPr>
            </w:pPr>
            <w:r>
              <w:rPr>
                <w:rFonts w:ascii="Times New Roman" w:hAnsi="Times New Roman"/>
              </w:rPr>
              <w:t>Баллы</w:t>
            </w:r>
          </w:p>
        </w:tc>
        <w:tc>
          <w:tcPr>
            <w:tcW w:w="1984" w:type="dxa"/>
          </w:tcPr>
          <w:p w:rsidR="009357B3" w:rsidRDefault="009357B3" w:rsidP="006852ED">
            <w:pPr>
              <w:autoSpaceDE w:val="0"/>
              <w:autoSpaceDN w:val="0"/>
              <w:adjustRightInd w:val="0"/>
              <w:ind w:left="-426"/>
              <w:jc w:val="center"/>
              <w:rPr>
                <w:rFonts w:ascii="Times New Roman" w:hAnsi="Times New Roman"/>
              </w:rPr>
            </w:pPr>
            <w:r>
              <w:rPr>
                <w:rFonts w:ascii="Times New Roman" w:hAnsi="Times New Roman"/>
              </w:rPr>
              <w:t>отметка</w:t>
            </w:r>
          </w:p>
        </w:tc>
      </w:tr>
      <w:tr w:rsidR="009357B3" w:rsidTr="006852ED">
        <w:tc>
          <w:tcPr>
            <w:tcW w:w="2802" w:type="dxa"/>
          </w:tcPr>
          <w:p w:rsidR="009357B3" w:rsidRDefault="009357B3" w:rsidP="006852ED">
            <w:pPr>
              <w:autoSpaceDE w:val="0"/>
              <w:autoSpaceDN w:val="0"/>
              <w:adjustRightInd w:val="0"/>
              <w:ind w:left="-426"/>
              <w:jc w:val="center"/>
              <w:rPr>
                <w:rFonts w:ascii="Times New Roman" w:hAnsi="Times New Roman"/>
              </w:rPr>
            </w:pPr>
            <w:r>
              <w:rPr>
                <w:rFonts w:ascii="Times New Roman" w:hAnsi="Times New Roman" w:cs="Times New Roman"/>
                <w:sz w:val="24"/>
                <w:szCs w:val="24"/>
              </w:rPr>
              <w:t>От 0 до 6</w:t>
            </w:r>
          </w:p>
        </w:tc>
        <w:tc>
          <w:tcPr>
            <w:tcW w:w="1984" w:type="dxa"/>
          </w:tcPr>
          <w:p w:rsidR="009357B3" w:rsidRDefault="009357B3" w:rsidP="006852ED">
            <w:pPr>
              <w:autoSpaceDE w:val="0"/>
              <w:autoSpaceDN w:val="0"/>
              <w:adjustRightInd w:val="0"/>
              <w:ind w:left="-426"/>
              <w:jc w:val="center"/>
              <w:rPr>
                <w:rFonts w:ascii="Times New Roman" w:hAnsi="Times New Roman"/>
              </w:rPr>
            </w:pPr>
            <w:r>
              <w:rPr>
                <w:rFonts w:ascii="Times New Roman" w:hAnsi="Times New Roman"/>
              </w:rPr>
              <w:t>«2»</w:t>
            </w:r>
          </w:p>
        </w:tc>
      </w:tr>
      <w:tr w:rsidR="009357B3" w:rsidTr="006852ED">
        <w:tc>
          <w:tcPr>
            <w:tcW w:w="2802" w:type="dxa"/>
          </w:tcPr>
          <w:p w:rsidR="009357B3" w:rsidRDefault="006852ED" w:rsidP="006852ED">
            <w:pPr>
              <w:autoSpaceDE w:val="0"/>
              <w:autoSpaceDN w:val="0"/>
              <w:adjustRightInd w:val="0"/>
              <w:ind w:left="-426"/>
              <w:jc w:val="center"/>
              <w:rPr>
                <w:rFonts w:ascii="Times New Roman" w:hAnsi="Times New Roman"/>
              </w:rPr>
            </w:pPr>
            <w:r>
              <w:rPr>
                <w:rFonts w:ascii="Times New Roman" w:hAnsi="Times New Roman"/>
              </w:rPr>
              <w:t>От 7 до 11</w:t>
            </w:r>
          </w:p>
        </w:tc>
        <w:tc>
          <w:tcPr>
            <w:tcW w:w="1984" w:type="dxa"/>
          </w:tcPr>
          <w:p w:rsidR="009357B3" w:rsidRDefault="009357B3" w:rsidP="006852ED">
            <w:pPr>
              <w:autoSpaceDE w:val="0"/>
              <w:autoSpaceDN w:val="0"/>
              <w:adjustRightInd w:val="0"/>
              <w:ind w:left="-426"/>
              <w:jc w:val="center"/>
              <w:rPr>
                <w:rFonts w:ascii="Times New Roman" w:hAnsi="Times New Roman"/>
              </w:rPr>
            </w:pPr>
            <w:r>
              <w:rPr>
                <w:rFonts w:ascii="Times New Roman" w:hAnsi="Times New Roman"/>
              </w:rPr>
              <w:t>«3»</w:t>
            </w:r>
          </w:p>
        </w:tc>
      </w:tr>
      <w:tr w:rsidR="009357B3" w:rsidTr="006852ED">
        <w:tc>
          <w:tcPr>
            <w:tcW w:w="2802" w:type="dxa"/>
          </w:tcPr>
          <w:p w:rsidR="009357B3" w:rsidRDefault="006852ED" w:rsidP="006852ED">
            <w:pPr>
              <w:autoSpaceDE w:val="0"/>
              <w:autoSpaceDN w:val="0"/>
              <w:adjustRightInd w:val="0"/>
              <w:ind w:left="-426"/>
              <w:jc w:val="center"/>
              <w:rPr>
                <w:rFonts w:ascii="Times New Roman" w:hAnsi="Times New Roman"/>
              </w:rPr>
            </w:pPr>
            <w:r>
              <w:rPr>
                <w:rFonts w:ascii="Times New Roman" w:hAnsi="Times New Roman"/>
              </w:rPr>
              <w:t>От 12 до16</w:t>
            </w:r>
          </w:p>
        </w:tc>
        <w:tc>
          <w:tcPr>
            <w:tcW w:w="1984" w:type="dxa"/>
          </w:tcPr>
          <w:p w:rsidR="009357B3" w:rsidRDefault="009357B3" w:rsidP="006852ED">
            <w:pPr>
              <w:autoSpaceDE w:val="0"/>
              <w:autoSpaceDN w:val="0"/>
              <w:adjustRightInd w:val="0"/>
              <w:ind w:left="-426"/>
              <w:jc w:val="center"/>
              <w:rPr>
                <w:rFonts w:ascii="Times New Roman" w:hAnsi="Times New Roman"/>
              </w:rPr>
            </w:pPr>
            <w:r>
              <w:rPr>
                <w:rFonts w:ascii="Times New Roman" w:hAnsi="Times New Roman"/>
              </w:rPr>
              <w:t>«4»</w:t>
            </w:r>
          </w:p>
        </w:tc>
      </w:tr>
      <w:tr w:rsidR="009357B3" w:rsidTr="006852ED">
        <w:tc>
          <w:tcPr>
            <w:tcW w:w="2802" w:type="dxa"/>
          </w:tcPr>
          <w:p w:rsidR="009357B3" w:rsidRDefault="006852ED" w:rsidP="006852ED">
            <w:pPr>
              <w:autoSpaceDE w:val="0"/>
              <w:autoSpaceDN w:val="0"/>
              <w:adjustRightInd w:val="0"/>
              <w:ind w:left="-426"/>
              <w:jc w:val="center"/>
              <w:rPr>
                <w:rFonts w:ascii="Times New Roman" w:hAnsi="Times New Roman"/>
              </w:rPr>
            </w:pPr>
            <w:r>
              <w:rPr>
                <w:rFonts w:ascii="Times New Roman" w:hAnsi="Times New Roman"/>
              </w:rPr>
              <w:t>От17 до 18</w:t>
            </w:r>
          </w:p>
        </w:tc>
        <w:tc>
          <w:tcPr>
            <w:tcW w:w="1984" w:type="dxa"/>
          </w:tcPr>
          <w:p w:rsidR="009357B3" w:rsidRDefault="009357B3" w:rsidP="006852ED">
            <w:pPr>
              <w:autoSpaceDE w:val="0"/>
              <w:autoSpaceDN w:val="0"/>
              <w:adjustRightInd w:val="0"/>
              <w:ind w:left="-426"/>
              <w:jc w:val="center"/>
              <w:rPr>
                <w:rFonts w:ascii="Times New Roman" w:hAnsi="Times New Roman"/>
              </w:rPr>
            </w:pPr>
            <w:r>
              <w:rPr>
                <w:rFonts w:ascii="Times New Roman" w:hAnsi="Times New Roman"/>
              </w:rPr>
              <w:t>«5»</w:t>
            </w:r>
          </w:p>
        </w:tc>
      </w:tr>
    </w:tbl>
    <w:p w:rsidR="009357B3" w:rsidRPr="00F150AB" w:rsidRDefault="009357B3" w:rsidP="006852ED">
      <w:pPr>
        <w:autoSpaceDE w:val="0"/>
        <w:autoSpaceDN w:val="0"/>
        <w:adjustRightInd w:val="0"/>
        <w:spacing w:after="0" w:line="240" w:lineRule="auto"/>
        <w:ind w:left="-426"/>
        <w:rPr>
          <w:rFonts w:ascii="Times New Roman" w:hAnsi="Times New Roman"/>
        </w:rPr>
      </w:pPr>
    </w:p>
    <w:p w:rsidR="004A4D0C" w:rsidRPr="003A6B91" w:rsidRDefault="004A4D0C" w:rsidP="006852ED">
      <w:pPr>
        <w:pStyle w:val="a3"/>
        <w:ind w:left="-426"/>
        <w:jc w:val="center"/>
        <w:rPr>
          <w:rFonts w:ascii="Times New Roman" w:hAnsi="Times New Roman"/>
        </w:rPr>
      </w:pPr>
      <w:r w:rsidRPr="003A6B91">
        <w:rPr>
          <w:rFonts w:ascii="Times New Roman" w:hAnsi="Times New Roman"/>
        </w:rPr>
        <w:t>Вариант 1</w:t>
      </w:r>
    </w:p>
    <w:p w:rsidR="004A4D0C" w:rsidRDefault="004A4D0C" w:rsidP="006852ED">
      <w:pPr>
        <w:pStyle w:val="a3"/>
        <w:numPr>
          <w:ilvl w:val="0"/>
          <w:numId w:val="1"/>
        </w:numPr>
        <w:ind w:left="-426" w:hanging="284"/>
        <w:rPr>
          <w:rFonts w:ascii="Times New Roman" w:hAnsi="Times New Roman"/>
        </w:rPr>
      </w:pPr>
      <w:r w:rsidRPr="003A6B91">
        <w:rPr>
          <w:rFonts w:ascii="Times New Roman" w:hAnsi="Times New Roman"/>
        </w:rPr>
        <w:t xml:space="preserve">Раньше других произошло: </w:t>
      </w:r>
    </w:p>
    <w:p w:rsidR="004A4D0C" w:rsidRPr="003A6B91" w:rsidRDefault="004A4D0C" w:rsidP="006852ED">
      <w:pPr>
        <w:pStyle w:val="a3"/>
        <w:ind w:left="-426" w:hanging="284"/>
        <w:rPr>
          <w:rFonts w:ascii="Times New Roman" w:hAnsi="Times New Roman"/>
        </w:rPr>
      </w:pPr>
      <w:r w:rsidRPr="003A6B91">
        <w:rPr>
          <w:rFonts w:ascii="Times New Roman" w:hAnsi="Times New Roman"/>
        </w:rPr>
        <w:t>1) начало Реформации 2) разгром «Непобедимой армады» 3) открытие Америки Колумбом 4) завоевание конкистадорами государства ацтеков</w:t>
      </w:r>
    </w:p>
    <w:p w:rsidR="004A4D0C" w:rsidRDefault="004A4D0C" w:rsidP="006852ED">
      <w:pPr>
        <w:pStyle w:val="a3"/>
        <w:numPr>
          <w:ilvl w:val="0"/>
          <w:numId w:val="1"/>
        </w:numPr>
        <w:ind w:left="-426" w:hanging="284"/>
        <w:rPr>
          <w:rFonts w:ascii="Times New Roman" w:hAnsi="Times New Roman"/>
        </w:rPr>
      </w:pPr>
      <w:r w:rsidRPr="003A6B91">
        <w:rPr>
          <w:rFonts w:ascii="Times New Roman" w:hAnsi="Times New Roman"/>
        </w:rPr>
        <w:t>Сторонников Реформации в Германии называли: 1) гугенотами 2) иезуитами 3) пуританами 4) протестантами</w:t>
      </w:r>
    </w:p>
    <w:p w:rsidR="004A4D0C" w:rsidRPr="003A6B91" w:rsidRDefault="004A4D0C" w:rsidP="006852ED">
      <w:pPr>
        <w:pStyle w:val="a3"/>
        <w:numPr>
          <w:ilvl w:val="0"/>
          <w:numId w:val="1"/>
        </w:numPr>
        <w:ind w:left="-426" w:hanging="284"/>
        <w:rPr>
          <w:rFonts w:ascii="Times New Roman" w:hAnsi="Times New Roman"/>
        </w:rPr>
      </w:pPr>
    </w:p>
    <w:p w:rsidR="004A4D0C" w:rsidRDefault="004A4D0C" w:rsidP="006852ED">
      <w:pPr>
        <w:pStyle w:val="a3"/>
        <w:numPr>
          <w:ilvl w:val="0"/>
          <w:numId w:val="1"/>
        </w:numPr>
        <w:ind w:left="-426" w:hanging="284"/>
        <w:rPr>
          <w:rFonts w:ascii="Times New Roman" w:hAnsi="Times New Roman"/>
        </w:rPr>
      </w:pPr>
      <w:r w:rsidRPr="003A6B91">
        <w:rPr>
          <w:rFonts w:ascii="Times New Roman" w:hAnsi="Times New Roman"/>
        </w:rPr>
        <w:t>По какому принципу образованы ряды</w:t>
      </w:r>
      <w:r>
        <w:rPr>
          <w:rFonts w:ascii="Times New Roman" w:hAnsi="Times New Roman"/>
        </w:rPr>
        <w:t xml:space="preserve"> </w:t>
      </w:r>
      <w:r w:rsidRPr="003A6B91">
        <w:rPr>
          <w:rFonts w:ascii="Times New Roman" w:hAnsi="Times New Roman"/>
        </w:rPr>
        <w:t xml:space="preserve">(написать общее определение): </w:t>
      </w:r>
    </w:p>
    <w:p w:rsidR="004A4D0C" w:rsidRDefault="004A4D0C" w:rsidP="006852ED">
      <w:pPr>
        <w:pStyle w:val="a3"/>
        <w:ind w:left="-426" w:hanging="284"/>
        <w:rPr>
          <w:rFonts w:ascii="Times New Roman" w:hAnsi="Times New Roman"/>
        </w:rPr>
      </w:pPr>
      <w:r>
        <w:rPr>
          <w:rFonts w:ascii="Times New Roman" w:hAnsi="Times New Roman"/>
        </w:rPr>
        <w:t xml:space="preserve">а) </w:t>
      </w:r>
      <w:r w:rsidRPr="003A6B91">
        <w:rPr>
          <w:rFonts w:ascii="Times New Roman" w:hAnsi="Times New Roman"/>
        </w:rPr>
        <w:t>Расчетливость, неустанный труд, умеренность в быту, дух предпринимательства</w:t>
      </w:r>
    </w:p>
    <w:p w:rsidR="004A4D0C" w:rsidRPr="003A6B91" w:rsidRDefault="004A4D0C" w:rsidP="006852ED">
      <w:pPr>
        <w:pStyle w:val="a3"/>
        <w:ind w:left="-426" w:hanging="284"/>
        <w:rPr>
          <w:rFonts w:ascii="Times New Roman" w:hAnsi="Times New Roman"/>
        </w:rPr>
      </w:pPr>
      <w:r>
        <w:rPr>
          <w:rFonts w:ascii="Times New Roman" w:hAnsi="Times New Roman"/>
        </w:rPr>
        <w:t xml:space="preserve">б) </w:t>
      </w:r>
      <w:r w:rsidRPr="003A6B91">
        <w:rPr>
          <w:rFonts w:ascii="Times New Roman" w:hAnsi="Times New Roman"/>
        </w:rPr>
        <w:t xml:space="preserve"> «Король Лир», «Макбет», «Отелло», «Ромео и Джульетта».</w:t>
      </w:r>
    </w:p>
    <w:p w:rsidR="004A4D0C" w:rsidRPr="003A6B91" w:rsidRDefault="004A4D0C" w:rsidP="006852ED">
      <w:pPr>
        <w:pStyle w:val="a3"/>
        <w:numPr>
          <w:ilvl w:val="0"/>
          <w:numId w:val="1"/>
        </w:numPr>
        <w:ind w:left="-426" w:hanging="284"/>
        <w:rPr>
          <w:rFonts w:ascii="Times New Roman" w:hAnsi="Times New Roman"/>
        </w:rPr>
      </w:pPr>
      <w:r w:rsidRPr="003A6B91">
        <w:rPr>
          <w:rFonts w:ascii="Times New Roman" w:hAnsi="Times New Roman"/>
        </w:rPr>
        <w:t xml:space="preserve">Верны ли следующие суждения? Отметьте соответствующую цифру:  В результате Великих географических открытий: А) возросло значение городов Венеции и Генуи      Б) стал складываться единый мировой рынок    </w:t>
      </w:r>
    </w:p>
    <w:p w:rsidR="004A4D0C" w:rsidRPr="003A6B91" w:rsidRDefault="004A4D0C" w:rsidP="006852ED">
      <w:pPr>
        <w:pStyle w:val="a3"/>
        <w:ind w:left="-426" w:hanging="284"/>
        <w:rPr>
          <w:rFonts w:ascii="Times New Roman" w:hAnsi="Times New Roman"/>
        </w:rPr>
      </w:pPr>
      <w:r w:rsidRPr="003A6B91">
        <w:rPr>
          <w:rFonts w:ascii="Times New Roman" w:hAnsi="Times New Roman"/>
        </w:rPr>
        <w:t>Верно только</w:t>
      </w:r>
      <w:proofErr w:type="gramStart"/>
      <w:r w:rsidRPr="003A6B91">
        <w:rPr>
          <w:rFonts w:ascii="Times New Roman" w:hAnsi="Times New Roman"/>
        </w:rPr>
        <w:t xml:space="preserve"> А</w:t>
      </w:r>
      <w:proofErr w:type="gramEnd"/>
      <w:r w:rsidRPr="003A6B91">
        <w:rPr>
          <w:rFonts w:ascii="Times New Roman" w:hAnsi="Times New Roman"/>
        </w:rPr>
        <w:t xml:space="preserve"> 2) верно только Б 3) верны оба суждения 4) оба суждения не верны</w:t>
      </w:r>
    </w:p>
    <w:p w:rsidR="004A4D0C" w:rsidRDefault="004A4D0C" w:rsidP="006852ED">
      <w:pPr>
        <w:pStyle w:val="a3"/>
        <w:numPr>
          <w:ilvl w:val="0"/>
          <w:numId w:val="1"/>
        </w:numPr>
        <w:ind w:left="-426" w:hanging="284"/>
        <w:rPr>
          <w:rFonts w:ascii="Times New Roman" w:hAnsi="Times New Roman"/>
        </w:rPr>
      </w:pPr>
      <w:r w:rsidRPr="003A6B91">
        <w:rPr>
          <w:rFonts w:ascii="Times New Roman" w:hAnsi="Times New Roman"/>
        </w:rPr>
        <w:t xml:space="preserve">В результате победы Нидерландской революции: </w:t>
      </w:r>
    </w:p>
    <w:p w:rsidR="004A4D0C" w:rsidRPr="003A6B91" w:rsidRDefault="004A4D0C" w:rsidP="006852ED">
      <w:pPr>
        <w:pStyle w:val="a3"/>
        <w:ind w:left="-426" w:hanging="284"/>
        <w:rPr>
          <w:rFonts w:ascii="Times New Roman" w:hAnsi="Times New Roman"/>
        </w:rPr>
      </w:pPr>
      <w:r w:rsidRPr="003A6B91">
        <w:rPr>
          <w:rFonts w:ascii="Times New Roman" w:hAnsi="Times New Roman"/>
        </w:rPr>
        <w:t>А) католицизм стал государственной религией</w:t>
      </w:r>
      <w:proofErr w:type="gramStart"/>
      <w:r w:rsidRPr="003A6B91">
        <w:rPr>
          <w:rFonts w:ascii="Times New Roman" w:hAnsi="Times New Roman"/>
        </w:rPr>
        <w:t xml:space="preserve"> </w:t>
      </w:r>
      <w:r>
        <w:rPr>
          <w:rFonts w:ascii="Times New Roman" w:hAnsi="Times New Roman"/>
        </w:rPr>
        <w:t>,</w:t>
      </w:r>
      <w:proofErr w:type="gramEnd"/>
      <w:r>
        <w:rPr>
          <w:rFonts w:ascii="Times New Roman" w:hAnsi="Times New Roman"/>
        </w:rPr>
        <w:t xml:space="preserve"> </w:t>
      </w:r>
      <w:r w:rsidRPr="003A6B91">
        <w:rPr>
          <w:rFonts w:ascii="Times New Roman" w:hAnsi="Times New Roman"/>
        </w:rPr>
        <w:t xml:space="preserve">Б) в упадок пришла международная торговля  </w:t>
      </w:r>
    </w:p>
    <w:p w:rsidR="004A4D0C" w:rsidRPr="003A6B91" w:rsidRDefault="004A4D0C" w:rsidP="006852ED">
      <w:pPr>
        <w:pStyle w:val="a3"/>
        <w:numPr>
          <w:ilvl w:val="0"/>
          <w:numId w:val="2"/>
        </w:numPr>
        <w:ind w:left="-426" w:hanging="284"/>
        <w:rPr>
          <w:rFonts w:ascii="Times New Roman" w:hAnsi="Times New Roman"/>
        </w:rPr>
      </w:pPr>
      <w:r w:rsidRPr="003A6B91">
        <w:rPr>
          <w:rFonts w:ascii="Times New Roman" w:hAnsi="Times New Roman"/>
        </w:rPr>
        <w:t>Верно только</w:t>
      </w:r>
      <w:proofErr w:type="gramStart"/>
      <w:r w:rsidRPr="003A6B91">
        <w:rPr>
          <w:rFonts w:ascii="Times New Roman" w:hAnsi="Times New Roman"/>
        </w:rPr>
        <w:t xml:space="preserve"> А</w:t>
      </w:r>
      <w:proofErr w:type="gramEnd"/>
      <w:r w:rsidRPr="003A6B91">
        <w:rPr>
          <w:rFonts w:ascii="Times New Roman" w:hAnsi="Times New Roman"/>
        </w:rPr>
        <w:t xml:space="preserve"> 2) верно только Б 3) верны оба суждения 4) оба суждения не верны </w:t>
      </w:r>
    </w:p>
    <w:p w:rsidR="004A4D0C" w:rsidRPr="003A6B91" w:rsidRDefault="004A4D0C" w:rsidP="006852ED">
      <w:pPr>
        <w:pStyle w:val="a3"/>
        <w:numPr>
          <w:ilvl w:val="0"/>
          <w:numId w:val="1"/>
        </w:numPr>
        <w:ind w:left="-426" w:hanging="284"/>
        <w:rPr>
          <w:rFonts w:ascii="Times New Roman" w:hAnsi="Times New Roman"/>
        </w:rPr>
      </w:pPr>
      <w:r w:rsidRPr="003A6B91">
        <w:rPr>
          <w:rFonts w:ascii="Times New Roman" w:hAnsi="Times New Roman"/>
        </w:rPr>
        <w:t xml:space="preserve">Позже других произошло: 1) установление республики в Англии 2) </w:t>
      </w:r>
      <w:r>
        <w:rPr>
          <w:rFonts w:ascii="Times New Roman" w:hAnsi="Times New Roman"/>
        </w:rPr>
        <w:t>открытие Колумбом Америки</w:t>
      </w:r>
      <w:r w:rsidRPr="003A6B91">
        <w:rPr>
          <w:rFonts w:ascii="Times New Roman" w:hAnsi="Times New Roman"/>
        </w:rPr>
        <w:t xml:space="preserve"> 3) </w:t>
      </w:r>
      <w:r>
        <w:rPr>
          <w:rFonts w:ascii="Times New Roman" w:hAnsi="Times New Roman"/>
        </w:rPr>
        <w:t>революция в Нидерландах</w:t>
      </w:r>
      <w:r w:rsidRPr="003A6B91">
        <w:rPr>
          <w:rFonts w:ascii="Times New Roman" w:hAnsi="Times New Roman"/>
        </w:rPr>
        <w:t xml:space="preserve"> 4) «Славная революция» в  Англии</w:t>
      </w:r>
    </w:p>
    <w:p w:rsidR="004A4D0C" w:rsidRPr="003A6B91" w:rsidRDefault="004A4D0C" w:rsidP="006852ED">
      <w:pPr>
        <w:pStyle w:val="a3"/>
        <w:numPr>
          <w:ilvl w:val="0"/>
          <w:numId w:val="1"/>
        </w:numPr>
        <w:ind w:left="-426" w:hanging="284"/>
        <w:rPr>
          <w:rFonts w:ascii="Times New Roman" w:hAnsi="Times New Roman"/>
        </w:rPr>
      </w:pPr>
      <w:r w:rsidRPr="003A6B91">
        <w:rPr>
          <w:rFonts w:ascii="Times New Roman" w:hAnsi="Times New Roman"/>
        </w:rPr>
        <w:t xml:space="preserve">Верны ли следующие суждения? Отметьте соответствующую цифру:     </w:t>
      </w:r>
    </w:p>
    <w:p w:rsidR="004A4D0C" w:rsidRPr="003A6B91" w:rsidRDefault="004A4D0C" w:rsidP="006852ED">
      <w:pPr>
        <w:pStyle w:val="a3"/>
        <w:ind w:left="-426" w:hanging="284"/>
        <w:rPr>
          <w:rFonts w:ascii="Times New Roman" w:hAnsi="Times New Roman"/>
        </w:rPr>
      </w:pPr>
      <w:r w:rsidRPr="003A6B91">
        <w:rPr>
          <w:rFonts w:ascii="Times New Roman" w:hAnsi="Times New Roman"/>
        </w:rPr>
        <w:t xml:space="preserve"> К причинам английской революции относится:  А) обострение отношений и открытый разрыв между парламентом и королем в правление Карла </w:t>
      </w:r>
      <w:r w:rsidRPr="003A6B91">
        <w:rPr>
          <w:rFonts w:ascii="Times New Roman" w:hAnsi="Times New Roman"/>
          <w:lang w:val="en-US"/>
        </w:rPr>
        <w:t>I</w:t>
      </w:r>
      <w:r>
        <w:rPr>
          <w:rFonts w:ascii="Times New Roman" w:hAnsi="Times New Roman"/>
        </w:rPr>
        <w:t>.</w:t>
      </w:r>
      <w:r w:rsidRPr="003A6B91">
        <w:rPr>
          <w:rFonts w:ascii="Times New Roman" w:hAnsi="Times New Roman"/>
        </w:rPr>
        <w:t xml:space="preserve"> Б) противоречия между англиканской церковью и идеологией пуританизма   </w:t>
      </w:r>
    </w:p>
    <w:p w:rsidR="004A4D0C" w:rsidRPr="003A6B91" w:rsidRDefault="004A4D0C" w:rsidP="006852ED">
      <w:pPr>
        <w:pStyle w:val="a3"/>
        <w:numPr>
          <w:ilvl w:val="0"/>
          <w:numId w:val="3"/>
        </w:numPr>
        <w:ind w:left="-426" w:hanging="284"/>
        <w:rPr>
          <w:rFonts w:ascii="Times New Roman" w:hAnsi="Times New Roman"/>
        </w:rPr>
      </w:pPr>
      <w:r w:rsidRPr="003A6B91">
        <w:rPr>
          <w:rFonts w:ascii="Times New Roman" w:hAnsi="Times New Roman"/>
        </w:rPr>
        <w:t>Верно только</w:t>
      </w:r>
      <w:proofErr w:type="gramStart"/>
      <w:r w:rsidRPr="003A6B91">
        <w:rPr>
          <w:rFonts w:ascii="Times New Roman" w:hAnsi="Times New Roman"/>
        </w:rPr>
        <w:t xml:space="preserve"> А</w:t>
      </w:r>
      <w:proofErr w:type="gramEnd"/>
      <w:r w:rsidRPr="003A6B91">
        <w:rPr>
          <w:rFonts w:ascii="Times New Roman" w:hAnsi="Times New Roman"/>
        </w:rPr>
        <w:t xml:space="preserve"> 2) верно только Б 3) верны оба суждения 4) оба суждения не верны</w:t>
      </w:r>
    </w:p>
    <w:p w:rsidR="004A4D0C" w:rsidRPr="003A6B91" w:rsidRDefault="004A4D0C" w:rsidP="006852ED">
      <w:pPr>
        <w:pStyle w:val="a3"/>
        <w:numPr>
          <w:ilvl w:val="0"/>
          <w:numId w:val="1"/>
        </w:numPr>
        <w:ind w:left="-426" w:hanging="284"/>
        <w:rPr>
          <w:rFonts w:ascii="Times New Roman" w:hAnsi="Times New Roman"/>
        </w:rPr>
      </w:pPr>
      <w:r>
        <w:rPr>
          <w:rFonts w:ascii="Times New Roman" w:hAnsi="Times New Roman"/>
        </w:rPr>
        <w:t xml:space="preserve">Соотнесите </w:t>
      </w:r>
      <w:r w:rsidRPr="003A6B91">
        <w:rPr>
          <w:rFonts w:ascii="Times New Roman" w:hAnsi="Times New Roman"/>
        </w:rPr>
        <w:t xml:space="preserve"> историческую личность</w:t>
      </w:r>
      <w:r>
        <w:rPr>
          <w:rFonts w:ascii="Times New Roman" w:hAnsi="Times New Roman"/>
        </w:rPr>
        <w:t xml:space="preserve"> с портретом:</w:t>
      </w:r>
    </w:p>
    <w:p w:rsidR="004A4D0C" w:rsidRPr="003A6B91" w:rsidRDefault="004A4D0C" w:rsidP="006852ED">
      <w:pPr>
        <w:pStyle w:val="a3"/>
        <w:ind w:left="-426" w:hanging="284"/>
        <w:rPr>
          <w:rFonts w:ascii="Times New Roman" w:hAnsi="Times New Roman"/>
        </w:rPr>
      </w:pPr>
    </w:p>
    <w:p w:rsidR="004A4D0C" w:rsidRPr="003A6B91" w:rsidRDefault="004A4D0C" w:rsidP="006852ED">
      <w:pPr>
        <w:pStyle w:val="a3"/>
        <w:ind w:left="-426" w:hanging="284"/>
        <w:rPr>
          <w:rFonts w:ascii="Times New Roman" w:hAnsi="Times New Roman"/>
        </w:rPr>
      </w:pPr>
    </w:p>
    <w:p w:rsidR="004A4D0C" w:rsidRPr="003A6B91" w:rsidRDefault="004A4D0C" w:rsidP="006852ED">
      <w:pPr>
        <w:pStyle w:val="a3"/>
        <w:ind w:left="-426" w:hanging="284"/>
        <w:rPr>
          <w:rFonts w:ascii="Times New Roman" w:hAnsi="Times New Roman"/>
        </w:rPr>
      </w:pPr>
    </w:p>
    <w:p w:rsidR="004A4D0C" w:rsidRPr="003A6B91" w:rsidRDefault="004A4D0C" w:rsidP="006852ED">
      <w:pPr>
        <w:pStyle w:val="a3"/>
        <w:ind w:left="-426" w:hanging="284"/>
        <w:rPr>
          <w:rFonts w:ascii="Times New Roman" w:hAnsi="Times New Roman"/>
        </w:rPr>
      </w:pPr>
      <w:r w:rsidRPr="003A6B91">
        <w:rPr>
          <w:rFonts w:ascii="Times New Roman" w:hAnsi="Times New Roman"/>
        </w:rPr>
        <w:t xml:space="preserve">              </w:t>
      </w:r>
      <w:r>
        <w:rPr>
          <w:rFonts w:ascii="Times New Roman" w:hAnsi="Times New Roman"/>
        </w:rPr>
        <w:t xml:space="preserve">1. </w:t>
      </w:r>
      <w:r w:rsidRPr="00EC429D">
        <w:rPr>
          <w:rFonts w:ascii="Times New Roman" w:hAnsi="Times New Roman"/>
        </w:rPr>
        <w:drawing>
          <wp:inline distT="0" distB="0" distL="0" distR="0">
            <wp:extent cx="1214929" cy="1304925"/>
            <wp:effectExtent l="19050" t="0" r="4271" b="0"/>
            <wp:docPr id="9" name="Рисунок 2" descr="https://cdn.playbuzz.com/cdn/a56ee66e-ade7-498b-8a07-006c54841277/a1c1a03a-3357-451e-af3a-9729fe52ec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playbuzz.com/cdn/a56ee66e-ade7-498b-8a07-006c54841277/a1c1a03a-3357-451e-af3a-9729fe52ecd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8650" cy="1308922"/>
                    </a:xfrm>
                    <a:prstGeom prst="rect">
                      <a:avLst/>
                    </a:prstGeom>
                    <a:noFill/>
                    <a:ln>
                      <a:noFill/>
                    </a:ln>
                  </pic:spPr>
                </pic:pic>
              </a:graphicData>
            </a:graphic>
          </wp:inline>
        </w:drawing>
      </w:r>
      <w:r w:rsidRPr="003A6B91">
        <w:rPr>
          <w:rFonts w:ascii="Times New Roman" w:hAnsi="Times New Roman"/>
        </w:rPr>
        <w:t xml:space="preserve">                             </w:t>
      </w:r>
    </w:p>
    <w:p w:rsidR="004A4D0C" w:rsidRPr="003A6B91" w:rsidRDefault="004A4D0C" w:rsidP="006852ED">
      <w:pPr>
        <w:pStyle w:val="a3"/>
        <w:ind w:left="-426" w:hanging="284"/>
        <w:rPr>
          <w:rFonts w:ascii="Times New Roman" w:hAnsi="Times New Roman"/>
        </w:rPr>
      </w:pPr>
    </w:p>
    <w:p w:rsidR="004A4D0C" w:rsidRDefault="004A4D0C" w:rsidP="006852ED">
      <w:pPr>
        <w:pStyle w:val="a3"/>
        <w:ind w:left="-426" w:hanging="284"/>
        <w:rPr>
          <w:rFonts w:ascii="Times New Roman" w:hAnsi="Times New Roman"/>
        </w:rPr>
      </w:pPr>
      <w:r>
        <w:rPr>
          <w:rFonts w:ascii="Times New Roman" w:hAnsi="Times New Roman"/>
        </w:rPr>
        <w:lastRenderedPageBreak/>
        <w:t>2.</w:t>
      </w:r>
      <w:r w:rsidRPr="003A6B91">
        <w:rPr>
          <w:rFonts w:ascii="Times New Roman" w:hAnsi="Times New Roman"/>
        </w:rPr>
        <w:t xml:space="preserve">  </w:t>
      </w:r>
      <w:r w:rsidRPr="003A6B91">
        <w:rPr>
          <w:rFonts w:ascii="Times New Roman" w:hAnsi="Times New Roman"/>
          <w:noProof/>
          <w:lang w:eastAsia="ru-RU"/>
        </w:rPr>
        <w:drawing>
          <wp:inline distT="0" distB="0" distL="0" distR="0">
            <wp:extent cx="1275161" cy="1266825"/>
            <wp:effectExtent l="19050" t="0" r="1189" b="0"/>
            <wp:docPr id="3" name="Рисунок 3" descr="https://cdn.playbuzz.com/cdn/a56ee66e-ade7-498b-8a07-006c54841277/5644b152-1312-4f0a-902e-6f0b593af3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playbuzz.com/cdn/a56ee66e-ade7-498b-8a07-006c54841277/5644b152-1312-4f0a-902e-6f0b593af3f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5719" cy="1267380"/>
                    </a:xfrm>
                    <a:prstGeom prst="rect">
                      <a:avLst/>
                    </a:prstGeom>
                    <a:noFill/>
                    <a:ln>
                      <a:noFill/>
                    </a:ln>
                  </pic:spPr>
                </pic:pic>
              </a:graphicData>
            </a:graphic>
          </wp:inline>
        </w:drawing>
      </w:r>
      <w:r w:rsidRPr="003A6B91">
        <w:rPr>
          <w:rFonts w:ascii="Times New Roman" w:hAnsi="Times New Roman"/>
        </w:rPr>
        <w:t xml:space="preserve">                   </w:t>
      </w:r>
      <w:r>
        <w:rPr>
          <w:rFonts w:ascii="Times New Roman" w:hAnsi="Times New Roman"/>
        </w:rPr>
        <w:t>3.</w:t>
      </w:r>
      <w:r w:rsidRPr="003A6B91">
        <w:rPr>
          <w:rFonts w:ascii="Times New Roman" w:hAnsi="Times New Roman"/>
        </w:rPr>
        <w:t xml:space="preserve">  </w:t>
      </w:r>
      <w:r w:rsidRPr="003A6B91">
        <w:rPr>
          <w:rFonts w:ascii="Times New Roman" w:hAnsi="Times New Roman"/>
          <w:noProof/>
          <w:lang w:eastAsia="ru-RU"/>
        </w:rPr>
        <w:drawing>
          <wp:inline distT="0" distB="0" distL="0" distR="0">
            <wp:extent cx="1343025" cy="1593453"/>
            <wp:effectExtent l="19050" t="0" r="9525" b="0"/>
            <wp:docPr id="4" name="Рисунок 4" descr="http://bogislavyan.ru/wp-content/uploads/2015/07/1-krasnyiy-kardinal-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ogislavyan.ru/wp-content/uploads/2015/07/1-krasnyiy-kardinal-ggg.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9894" cy="1601603"/>
                    </a:xfrm>
                    <a:prstGeom prst="rect">
                      <a:avLst/>
                    </a:prstGeom>
                    <a:noFill/>
                    <a:ln>
                      <a:noFill/>
                    </a:ln>
                  </pic:spPr>
                </pic:pic>
              </a:graphicData>
            </a:graphic>
          </wp:inline>
        </w:drawing>
      </w:r>
    </w:p>
    <w:p w:rsidR="004A4D0C" w:rsidRPr="00EC429D" w:rsidRDefault="004A4D0C" w:rsidP="006852ED">
      <w:pPr>
        <w:pStyle w:val="a3"/>
        <w:ind w:left="-426" w:hanging="284"/>
        <w:rPr>
          <w:rFonts w:ascii="Times New Roman" w:hAnsi="Times New Roman"/>
        </w:rPr>
      </w:pPr>
      <w:r>
        <w:rPr>
          <w:rFonts w:ascii="Times New Roman" w:hAnsi="Times New Roman"/>
        </w:rPr>
        <w:t>А) Христофор Колумб, Б)</w:t>
      </w:r>
      <w:r w:rsidR="00F150AB">
        <w:rPr>
          <w:rFonts w:ascii="Times New Roman" w:hAnsi="Times New Roman"/>
        </w:rPr>
        <w:t xml:space="preserve"> </w:t>
      </w:r>
      <w:r>
        <w:rPr>
          <w:rFonts w:ascii="Times New Roman" w:hAnsi="Times New Roman"/>
        </w:rPr>
        <w:t>Карл</w:t>
      </w:r>
      <w:r w:rsidRPr="00EC429D">
        <w:rPr>
          <w:rFonts w:ascii="Times New Roman" w:hAnsi="Times New Roman"/>
        </w:rPr>
        <w:t xml:space="preserve"> </w:t>
      </w:r>
      <w:r>
        <w:rPr>
          <w:rFonts w:ascii="Times New Roman" w:hAnsi="Times New Roman"/>
          <w:lang w:val="en-US"/>
        </w:rPr>
        <w:t>I</w:t>
      </w:r>
      <w:r>
        <w:rPr>
          <w:rFonts w:ascii="Times New Roman" w:hAnsi="Times New Roman"/>
        </w:rPr>
        <w:t>, В) герцог Ришелье, Г) Шекспир</w:t>
      </w:r>
    </w:p>
    <w:p w:rsidR="004A4D0C" w:rsidRPr="003A6B91" w:rsidRDefault="004A4D0C" w:rsidP="006852ED">
      <w:pPr>
        <w:pStyle w:val="a3"/>
        <w:ind w:left="-426" w:hanging="284"/>
        <w:rPr>
          <w:rFonts w:ascii="Times New Roman" w:hAnsi="Times New Roman"/>
        </w:rPr>
      </w:pPr>
    </w:p>
    <w:p w:rsidR="004A4D0C" w:rsidRPr="003A6B91" w:rsidRDefault="004A4D0C" w:rsidP="006852ED">
      <w:pPr>
        <w:pStyle w:val="a4"/>
        <w:numPr>
          <w:ilvl w:val="0"/>
          <w:numId w:val="1"/>
        </w:numPr>
        <w:shd w:val="clear" w:color="auto" w:fill="FFFFFF"/>
        <w:spacing w:before="0" w:beforeAutospacing="0" w:after="0" w:afterAutospacing="0"/>
        <w:ind w:left="-426" w:hanging="284"/>
        <w:textAlignment w:val="baseline"/>
        <w:rPr>
          <w:color w:val="000000"/>
        </w:rPr>
      </w:pPr>
      <w:r w:rsidRPr="003A6B91">
        <w:rPr>
          <w:b/>
          <w:bCs/>
          <w:color w:val="000000"/>
          <w:bdr w:val="none" w:sz="0" w:space="0" w:color="auto" w:frame="1"/>
        </w:rPr>
        <w:t>О ком идет речь?</w:t>
      </w:r>
    </w:p>
    <w:p w:rsidR="004A4D0C" w:rsidRPr="003A6B91" w:rsidRDefault="004A4D0C" w:rsidP="006852ED">
      <w:pPr>
        <w:pStyle w:val="a4"/>
        <w:shd w:val="clear" w:color="auto" w:fill="FFFFFF"/>
        <w:spacing w:before="0" w:beforeAutospacing="0" w:after="375" w:afterAutospacing="0"/>
        <w:ind w:left="-426" w:hanging="284"/>
        <w:textAlignment w:val="baseline"/>
        <w:rPr>
          <w:color w:val="000000"/>
        </w:rPr>
      </w:pPr>
      <w:r>
        <w:rPr>
          <w:color w:val="000000"/>
        </w:rPr>
        <w:t>Этот политический деятель</w:t>
      </w:r>
      <w:r w:rsidRPr="003A6B91">
        <w:rPr>
          <w:color w:val="000000"/>
        </w:rPr>
        <w:t xml:space="preserve"> управлял страной, и, как сам он считал, приняв государство «умирающим», он оставил его «торжествующим». Он ввел запрет на дуэли, считая, что дворяне имеют право проливать кровь, только сражаясь за своего короля.</w:t>
      </w:r>
      <w:r>
        <w:rPr>
          <w:color w:val="000000"/>
        </w:rPr>
        <w:t xml:space="preserve"> </w:t>
      </w:r>
      <w:r w:rsidRPr="003A6B91">
        <w:rPr>
          <w:color w:val="000000"/>
        </w:rPr>
        <w:t xml:space="preserve">Он укрепил абсолютизм, разгромил гугенотскую партию внутри страны, но также не допустил усиления влияния со стороны Испании и римского папы, </w:t>
      </w:r>
      <w:proofErr w:type="gramStart"/>
      <w:r w:rsidRPr="003A6B91">
        <w:rPr>
          <w:color w:val="000000"/>
        </w:rPr>
        <w:t>угрожавших</w:t>
      </w:r>
      <w:proofErr w:type="gramEnd"/>
      <w:r w:rsidRPr="003A6B91">
        <w:rPr>
          <w:color w:val="000000"/>
        </w:rPr>
        <w:t xml:space="preserve"> распространением инквизиции на всю Западную Европу. Успех его дипломатии подготовил последующее господство страны на </w:t>
      </w:r>
      <w:proofErr w:type="spellStart"/>
      <w:r w:rsidRPr="003A6B91">
        <w:rPr>
          <w:color w:val="000000"/>
        </w:rPr>
        <w:t>континенте</w:t>
      </w:r>
      <w:proofErr w:type="gramStart"/>
      <w:r w:rsidRPr="003A6B91">
        <w:rPr>
          <w:color w:val="000000"/>
        </w:rPr>
        <w:t>.О</w:t>
      </w:r>
      <w:proofErr w:type="gramEnd"/>
      <w:r w:rsidRPr="003A6B91">
        <w:rPr>
          <w:color w:val="000000"/>
        </w:rPr>
        <w:t>н</w:t>
      </w:r>
      <w:proofErr w:type="spellEnd"/>
      <w:r w:rsidRPr="003A6B91">
        <w:rPr>
          <w:color w:val="000000"/>
        </w:rPr>
        <w:t xml:space="preserve"> придавал важное значение</w:t>
      </w:r>
      <w:r w:rsidRPr="003A6B91">
        <w:rPr>
          <w:rStyle w:val="apple-converted-space"/>
          <w:color w:val="000000"/>
        </w:rPr>
        <w:t> </w:t>
      </w:r>
      <w:r>
        <w:rPr>
          <w:rStyle w:val="apple-converted-space"/>
          <w:color w:val="000000"/>
        </w:rPr>
        <w:t>литературе</w:t>
      </w:r>
      <w:r w:rsidRPr="003A6B91">
        <w:rPr>
          <w:color w:val="000000"/>
        </w:rPr>
        <w:t>, назначал писателям пенсии и стремился поставить литературу и театр на службу своей политике. С этой целью он основал Французскую академию, поддерживал зарождающуюся в это время периодическую печать, которую использовал для пропаганды своей политики. __________________________</w:t>
      </w:r>
    </w:p>
    <w:p w:rsidR="004A4D0C" w:rsidRPr="004A4D0C" w:rsidRDefault="004A4D0C" w:rsidP="006852ED">
      <w:pPr>
        <w:pStyle w:val="a3"/>
        <w:numPr>
          <w:ilvl w:val="0"/>
          <w:numId w:val="1"/>
        </w:numPr>
        <w:spacing w:before="100" w:beforeAutospacing="1"/>
        <w:ind w:left="-426" w:hanging="284"/>
        <w:rPr>
          <w:rFonts w:ascii="Times New Roman" w:hAnsi="Times New Roman"/>
        </w:rPr>
      </w:pPr>
      <w:r w:rsidRPr="003A6B91">
        <w:rPr>
          <w:rFonts w:ascii="Times New Roman" w:hAnsi="Times New Roman"/>
        </w:rPr>
        <w:t>О ком идет речь? И</w:t>
      </w:r>
      <w:r w:rsidRPr="003A6B91">
        <w:rPr>
          <w:rFonts w:ascii="Times New Roman" w:eastAsia="Times New Roman" w:hAnsi="Times New Roman"/>
          <w:color w:val="000000"/>
          <w:lang w:eastAsia="ru-RU"/>
        </w:rPr>
        <w:t xml:space="preserve">спанский мореплаватель, открывший Америку и близлежащие острова. Первый из путешественников, который пересек Атлантический океан. Родился между 26 августа и 31 октября 1451 года на острове Корсика в Генуэзской республике. Образование будущий открыватель получил в </w:t>
      </w:r>
      <w:proofErr w:type="spellStart"/>
      <w:r w:rsidRPr="003A6B91">
        <w:rPr>
          <w:rFonts w:ascii="Times New Roman" w:eastAsia="Times New Roman" w:hAnsi="Times New Roman"/>
          <w:color w:val="000000"/>
          <w:lang w:eastAsia="ru-RU"/>
        </w:rPr>
        <w:t>Павийском</w:t>
      </w:r>
      <w:proofErr w:type="spellEnd"/>
      <w:r w:rsidRPr="003A6B91">
        <w:rPr>
          <w:rFonts w:ascii="Times New Roman" w:eastAsia="Times New Roman" w:hAnsi="Times New Roman"/>
          <w:color w:val="000000"/>
          <w:lang w:eastAsia="ru-RU"/>
        </w:rPr>
        <w:t xml:space="preserve"> университете. Краткая биография не сохранила точных свидетельств о его первых плаваниях, однако известно, что в 1470-х годах он совершал морские экспедиции с торговыми целями. </w:t>
      </w:r>
      <w:r w:rsidRPr="003A6B91">
        <w:rPr>
          <w:rFonts w:ascii="Times New Roman" w:hAnsi="Times New Roman"/>
          <w:color w:val="000000"/>
          <w:shd w:val="clear" w:color="auto" w:fill="FFFFFF"/>
        </w:rPr>
        <w:t xml:space="preserve">Уже тогда у </w:t>
      </w:r>
      <w:r>
        <w:rPr>
          <w:rFonts w:ascii="Times New Roman" w:hAnsi="Times New Roman"/>
          <w:color w:val="000000"/>
          <w:shd w:val="clear" w:color="auto" w:fill="FFFFFF"/>
        </w:rPr>
        <w:t>него</w:t>
      </w:r>
      <w:r w:rsidRPr="003A6B91">
        <w:rPr>
          <w:rFonts w:ascii="Times New Roman" w:hAnsi="Times New Roman"/>
          <w:color w:val="000000"/>
          <w:shd w:val="clear" w:color="auto" w:fill="FFFFFF"/>
        </w:rPr>
        <w:t xml:space="preserve"> возникла идея путешествия в Индию через запад. Мореплаватель много раз обращался к правителям европейских стран с просьбой помочь ему организовать экспедицию – к королю Жуану ІІ, герцогу </w:t>
      </w:r>
      <w:proofErr w:type="spellStart"/>
      <w:proofErr w:type="gramStart"/>
      <w:r w:rsidRPr="003A6B91">
        <w:rPr>
          <w:rFonts w:ascii="Times New Roman" w:hAnsi="Times New Roman"/>
          <w:color w:val="000000"/>
          <w:shd w:val="clear" w:color="auto" w:fill="FFFFFF"/>
        </w:rPr>
        <w:t>Медина-Сели</w:t>
      </w:r>
      <w:proofErr w:type="spellEnd"/>
      <w:proofErr w:type="gramEnd"/>
      <w:r w:rsidRPr="003A6B91">
        <w:rPr>
          <w:rFonts w:ascii="Times New Roman" w:hAnsi="Times New Roman"/>
          <w:color w:val="000000"/>
          <w:shd w:val="clear" w:color="auto" w:fill="FFFFFF"/>
        </w:rPr>
        <w:t xml:space="preserve">, королю Генриху VII и другим. Лишь в 1492 году </w:t>
      </w:r>
      <w:r>
        <w:rPr>
          <w:rFonts w:ascii="Times New Roman" w:hAnsi="Times New Roman"/>
          <w:color w:val="000000"/>
          <w:shd w:val="clear" w:color="auto" w:fill="FFFFFF"/>
        </w:rPr>
        <w:t xml:space="preserve">его </w:t>
      </w:r>
      <w:r w:rsidRPr="003A6B91">
        <w:rPr>
          <w:rFonts w:ascii="Times New Roman" w:hAnsi="Times New Roman"/>
          <w:color w:val="000000"/>
          <w:shd w:val="clear" w:color="auto" w:fill="FFFFFF"/>
        </w:rPr>
        <w:t>путешествие было одобрено испанскими правителями, прежде всего, королевой Изабеллой. Ему был присвоен титул «дона», обещаны вознаграждения в случае удачного проведения проекта.</w:t>
      </w:r>
    </w:p>
    <w:p w:rsidR="004A4D0C" w:rsidRDefault="004A4D0C" w:rsidP="006852ED">
      <w:pPr>
        <w:pStyle w:val="a3"/>
        <w:numPr>
          <w:ilvl w:val="0"/>
          <w:numId w:val="1"/>
        </w:numPr>
        <w:spacing w:before="100" w:beforeAutospacing="1"/>
        <w:ind w:left="-426" w:hanging="284"/>
        <w:rPr>
          <w:rFonts w:ascii="Times New Roman" w:hAnsi="Times New Roman"/>
        </w:rPr>
      </w:pPr>
      <w:r>
        <w:rPr>
          <w:rFonts w:ascii="Times New Roman" w:hAnsi="Times New Roman"/>
        </w:rPr>
        <w:t>Дайте определение понятиям:</w:t>
      </w:r>
    </w:p>
    <w:p w:rsidR="004A4D0C" w:rsidRDefault="004A4D0C" w:rsidP="006852ED">
      <w:pPr>
        <w:pStyle w:val="a3"/>
        <w:spacing w:before="100" w:beforeAutospacing="1"/>
        <w:ind w:left="-426" w:hanging="284"/>
        <w:rPr>
          <w:rFonts w:ascii="Times New Roman" w:hAnsi="Times New Roman"/>
        </w:rPr>
      </w:pPr>
      <w:r>
        <w:rPr>
          <w:rFonts w:ascii="Times New Roman" w:hAnsi="Times New Roman"/>
        </w:rPr>
        <w:t>А) реформация -</w:t>
      </w:r>
    </w:p>
    <w:p w:rsidR="004A4D0C" w:rsidRPr="003A6B91" w:rsidRDefault="004A4D0C" w:rsidP="006852ED">
      <w:pPr>
        <w:pStyle w:val="a3"/>
        <w:spacing w:before="100" w:beforeAutospacing="1"/>
        <w:ind w:left="-426" w:hanging="284"/>
        <w:rPr>
          <w:rFonts w:ascii="Times New Roman" w:hAnsi="Times New Roman"/>
        </w:rPr>
      </w:pPr>
      <w:r>
        <w:rPr>
          <w:rFonts w:ascii="Times New Roman" w:hAnsi="Times New Roman"/>
        </w:rPr>
        <w:t>Б) абсолютизм -</w:t>
      </w:r>
    </w:p>
    <w:p w:rsidR="004A4D0C" w:rsidRDefault="004A4D0C" w:rsidP="006852ED">
      <w:pPr>
        <w:pStyle w:val="a3"/>
        <w:spacing w:before="100" w:beforeAutospacing="1"/>
        <w:ind w:left="-426" w:hanging="284"/>
        <w:rPr>
          <w:rFonts w:ascii="Times New Roman" w:hAnsi="Times New Roman"/>
        </w:rPr>
      </w:pPr>
      <w:r>
        <w:rPr>
          <w:rFonts w:ascii="Times New Roman" w:hAnsi="Times New Roman"/>
        </w:rPr>
        <w:t xml:space="preserve">В) колония </w:t>
      </w:r>
      <w:r w:rsidR="009357B3">
        <w:rPr>
          <w:rFonts w:ascii="Times New Roman" w:hAnsi="Times New Roman"/>
        </w:rPr>
        <w:t>–</w:t>
      </w:r>
    </w:p>
    <w:p w:rsidR="009357B3" w:rsidRDefault="009357B3" w:rsidP="006852ED">
      <w:pPr>
        <w:pStyle w:val="a3"/>
        <w:spacing w:before="100" w:beforeAutospacing="1"/>
        <w:ind w:left="-426" w:hanging="284"/>
        <w:rPr>
          <w:rFonts w:ascii="Times New Roman" w:hAnsi="Times New Roman"/>
        </w:rPr>
      </w:pPr>
      <w:r>
        <w:rPr>
          <w:rFonts w:ascii="Times New Roman" w:hAnsi="Times New Roman"/>
        </w:rPr>
        <w:t>Г) мануфактура -</w:t>
      </w:r>
    </w:p>
    <w:p w:rsidR="004A4D0C" w:rsidRDefault="004A4D0C" w:rsidP="006852ED">
      <w:pPr>
        <w:pStyle w:val="a3"/>
        <w:spacing w:before="100" w:beforeAutospacing="1"/>
        <w:ind w:left="-426" w:hanging="284"/>
        <w:rPr>
          <w:rFonts w:ascii="Times New Roman" w:hAnsi="Times New Roman"/>
        </w:rPr>
      </w:pPr>
    </w:p>
    <w:p w:rsidR="004A4D0C" w:rsidRDefault="004A4D0C" w:rsidP="006852ED">
      <w:pPr>
        <w:pStyle w:val="a3"/>
        <w:spacing w:before="100" w:beforeAutospacing="1"/>
        <w:ind w:left="-426" w:hanging="284"/>
        <w:rPr>
          <w:rFonts w:ascii="Times New Roman" w:hAnsi="Times New Roman"/>
        </w:rPr>
      </w:pPr>
      <w:r>
        <w:rPr>
          <w:rFonts w:ascii="Times New Roman" w:hAnsi="Times New Roman"/>
        </w:rPr>
        <w:t>13. Запишите слово, пропущенное в схеме:</w:t>
      </w:r>
    </w:p>
    <w:p w:rsidR="004A4D0C" w:rsidRDefault="004A4D0C" w:rsidP="006852ED">
      <w:pPr>
        <w:pStyle w:val="a3"/>
        <w:spacing w:before="100" w:beforeAutospacing="1"/>
        <w:ind w:left="-426" w:hanging="284"/>
        <w:jc w:val="center"/>
        <w:rPr>
          <w:rFonts w:ascii="Times New Roman" w:hAnsi="Times New Roman"/>
        </w:rPr>
      </w:pPr>
      <w:r>
        <w:rPr>
          <w:rFonts w:ascii="Times New Roman" w:hAnsi="Times New Roman"/>
        </w:rPr>
        <w:t>Реформаторская церковь</w:t>
      </w:r>
    </w:p>
    <w:p w:rsidR="004A4D0C" w:rsidRDefault="004A4D0C" w:rsidP="006852ED">
      <w:pPr>
        <w:pStyle w:val="a3"/>
        <w:spacing w:before="100" w:beforeAutospacing="1"/>
        <w:ind w:left="-426" w:hanging="284"/>
        <w:rPr>
          <w:rFonts w:ascii="Times New Roman" w:hAnsi="Times New Roman"/>
        </w:rPr>
      </w:pPr>
      <w:r>
        <w:rPr>
          <w:rFonts w:ascii="Times New Roman" w:hAnsi="Times New Roman"/>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28.65pt;margin-top:5.7pt;width:104.35pt;height:41.9pt;z-index:251660288" o:connectortype="straight">
            <v:stroke endarrow="block"/>
          </v:shape>
        </w:pict>
      </w:r>
      <w:r>
        <w:rPr>
          <w:rFonts w:ascii="Times New Roman" w:hAnsi="Times New Roman"/>
          <w:noProof/>
          <w:lang w:eastAsia="ru-RU"/>
        </w:rPr>
        <w:pict>
          <v:shape id="_x0000_s1027" type="#_x0000_t32" style="position:absolute;left:0;text-align:left;margin-left:197.05pt;margin-top:5.7pt;width:.75pt;height:36pt;z-index:251659264" o:connectortype="straight">
            <v:stroke endarrow="block"/>
          </v:shape>
        </w:pict>
      </w:r>
      <w:r>
        <w:rPr>
          <w:rFonts w:ascii="Times New Roman" w:hAnsi="Times New Roman"/>
          <w:noProof/>
          <w:lang w:eastAsia="ru-RU"/>
        </w:rPr>
        <w:pict>
          <v:shape id="_x0000_s1026" type="#_x0000_t32" style="position:absolute;left:0;text-align:left;margin-left:48.65pt;margin-top:5.7pt;width:112.4pt;height:36pt;flip:x;z-index:251658240" o:connectortype="straight">
            <v:stroke endarrow="block"/>
          </v:shape>
        </w:pict>
      </w:r>
    </w:p>
    <w:p w:rsidR="00274049" w:rsidRDefault="00274049" w:rsidP="006852ED">
      <w:pPr>
        <w:ind w:left="-426"/>
      </w:pPr>
    </w:p>
    <w:p w:rsidR="004A4D0C" w:rsidRDefault="004A4D0C" w:rsidP="006852ED">
      <w:pPr>
        <w:ind w:left="-426"/>
      </w:pPr>
    </w:p>
    <w:p w:rsidR="004A4D0C" w:rsidRPr="006852ED" w:rsidRDefault="004A4D0C" w:rsidP="006852ED">
      <w:pPr>
        <w:ind w:left="-426"/>
        <w:rPr>
          <w:rFonts w:ascii="Times New Roman" w:hAnsi="Times New Roman" w:cs="Times New Roman"/>
        </w:rPr>
      </w:pPr>
      <w:r w:rsidRPr="004A4D0C">
        <w:rPr>
          <w:rFonts w:ascii="Times New Roman" w:hAnsi="Times New Roman" w:cs="Times New Roman"/>
        </w:rPr>
        <w:t>Лютеранская</w:t>
      </w:r>
      <w:proofErr w:type="gramStart"/>
      <w:r>
        <w:t xml:space="preserve">                                               </w:t>
      </w:r>
      <w:r w:rsidR="006852ED">
        <w:t xml:space="preserve">          </w:t>
      </w:r>
      <w:r>
        <w:t xml:space="preserve">     </w:t>
      </w:r>
      <w:r w:rsidRPr="004A4D0C">
        <w:rPr>
          <w:sz w:val="56"/>
          <w:szCs w:val="56"/>
        </w:rPr>
        <w:t>?</w:t>
      </w:r>
      <w:proofErr w:type="gramEnd"/>
      <w:r>
        <w:t xml:space="preserve">                              </w:t>
      </w:r>
      <w:r w:rsidRPr="006852ED">
        <w:rPr>
          <w:rFonts w:ascii="Times New Roman" w:hAnsi="Times New Roman" w:cs="Times New Roman"/>
        </w:rPr>
        <w:t>Англиканская</w:t>
      </w:r>
    </w:p>
    <w:sectPr w:rsidR="004A4D0C" w:rsidRPr="006852ED" w:rsidSect="004A4D0C">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ED" w:rsidRDefault="006852ED" w:rsidP="006852ED">
      <w:pPr>
        <w:spacing w:after="0" w:line="240" w:lineRule="auto"/>
      </w:pPr>
      <w:r>
        <w:separator/>
      </w:r>
    </w:p>
  </w:endnote>
  <w:endnote w:type="continuationSeparator" w:id="0">
    <w:p w:rsidR="006852ED" w:rsidRDefault="006852ED" w:rsidP="00685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ED" w:rsidRDefault="006852ED" w:rsidP="006852ED">
      <w:pPr>
        <w:spacing w:after="0" w:line="240" w:lineRule="auto"/>
      </w:pPr>
      <w:r>
        <w:separator/>
      </w:r>
    </w:p>
  </w:footnote>
  <w:footnote w:type="continuationSeparator" w:id="0">
    <w:p w:rsidR="006852ED" w:rsidRDefault="006852ED" w:rsidP="006852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ED" w:rsidRPr="006852ED" w:rsidRDefault="006852ED">
    <w:pPr>
      <w:pStyle w:val="a9"/>
      <w:rPr>
        <w:rFonts w:ascii="Times New Roman" w:hAnsi="Times New Roman" w:cs="Times New Roman"/>
        <w:b/>
        <w:color w:val="C00000"/>
      </w:rPr>
    </w:pPr>
    <w:r w:rsidRPr="006852ED">
      <w:rPr>
        <w:rFonts w:ascii="Times New Roman" w:hAnsi="Times New Roman" w:cs="Times New Roman"/>
        <w:b/>
        <w:color w:val="C00000"/>
      </w:rPr>
      <w:t>ГБОУ Школа №268</w:t>
    </w:r>
    <w:r w:rsidRPr="006852ED">
      <w:rPr>
        <w:rFonts w:ascii="Times New Roman" w:hAnsi="Times New Roman" w:cs="Times New Roman"/>
        <w:b/>
        <w:color w:val="C00000"/>
      </w:rPr>
      <w:ptab w:relativeTo="margin" w:alignment="center" w:leader="none"/>
    </w:r>
    <w:r w:rsidRPr="006852ED">
      <w:rPr>
        <w:rFonts w:ascii="Times New Roman" w:hAnsi="Times New Roman" w:cs="Times New Roman"/>
        <w:b/>
        <w:color w:val="C00000"/>
      </w:rPr>
      <w:t>История</w:t>
    </w:r>
    <w:r w:rsidRPr="006852ED">
      <w:rPr>
        <w:rFonts w:ascii="Times New Roman" w:hAnsi="Times New Roman" w:cs="Times New Roman"/>
        <w:b/>
        <w:color w:val="C00000"/>
      </w:rPr>
      <w:ptab w:relativeTo="margin" w:alignment="right" w:leader="none"/>
    </w:r>
    <w:r w:rsidRPr="006852ED">
      <w:rPr>
        <w:rFonts w:ascii="Times New Roman" w:hAnsi="Times New Roman" w:cs="Times New Roman"/>
        <w:b/>
        <w:color w:val="C00000"/>
      </w:rPr>
      <w:t xml:space="preserve">7 класс 1 </w:t>
    </w:r>
    <w:proofErr w:type="spellStart"/>
    <w:proofErr w:type="gramStart"/>
    <w:r w:rsidRPr="006852ED">
      <w:rPr>
        <w:rFonts w:ascii="Times New Roman" w:hAnsi="Times New Roman" w:cs="Times New Roman"/>
        <w:b/>
        <w:color w:val="C00000"/>
      </w:rPr>
      <w:t>п</w:t>
    </w:r>
    <w:proofErr w:type="spellEnd"/>
    <w:proofErr w:type="gramEnd"/>
    <w:r w:rsidRPr="006852ED">
      <w:rPr>
        <w:rFonts w:ascii="Times New Roman" w:hAnsi="Times New Roman" w:cs="Times New Roman"/>
        <w:b/>
        <w:color w:val="C00000"/>
      </w:rPr>
      <w:t>/г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A7B6B"/>
    <w:multiLevelType w:val="hybridMultilevel"/>
    <w:tmpl w:val="DD24305C"/>
    <w:lvl w:ilvl="0" w:tplc="C456CD34">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
    <w:nsid w:val="24657F5E"/>
    <w:multiLevelType w:val="hybridMultilevel"/>
    <w:tmpl w:val="F9281254"/>
    <w:lvl w:ilvl="0" w:tplc="140C5E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9745D7"/>
    <w:multiLevelType w:val="hybridMultilevel"/>
    <w:tmpl w:val="18E6B26E"/>
    <w:lvl w:ilvl="0" w:tplc="A79A2BB4">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4D0C"/>
    <w:rsid w:val="00274049"/>
    <w:rsid w:val="004A4D0C"/>
    <w:rsid w:val="006852ED"/>
    <w:rsid w:val="009357B3"/>
    <w:rsid w:val="00F15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6"/>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0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D0C"/>
    <w:pPr>
      <w:spacing w:after="0" w:line="240" w:lineRule="auto"/>
      <w:ind w:left="720"/>
      <w:contextualSpacing/>
    </w:pPr>
    <w:rPr>
      <w:rFonts w:eastAsiaTheme="minorEastAsia" w:cs="Times New Roman"/>
      <w:sz w:val="24"/>
      <w:szCs w:val="24"/>
    </w:rPr>
  </w:style>
  <w:style w:type="paragraph" w:styleId="a4">
    <w:name w:val="Normal (Web)"/>
    <w:basedOn w:val="a"/>
    <w:uiPriority w:val="99"/>
    <w:semiHidden/>
    <w:unhideWhenUsed/>
    <w:rsid w:val="004A4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4D0C"/>
  </w:style>
  <w:style w:type="character" w:styleId="a5">
    <w:name w:val="Hyperlink"/>
    <w:basedOn w:val="a0"/>
    <w:uiPriority w:val="99"/>
    <w:semiHidden/>
    <w:unhideWhenUsed/>
    <w:rsid w:val="004A4D0C"/>
    <w:rPr>
      <w:color w:val="0000FF"/>
      <w:u w:val="single"/>
    </w:rPr>
  </w:style>
  <w:style w:type="paragraph" w:styleId="a6">
    <w:name w:val="Balloon Text"/>
    <w:basedOn w:val="a"/>
    <w:link w:val="a7"/>
    <w:uiPriority w:val="99"/>
    <w:semiHidden/>
    <w:unhideWhenUsed/>
    <w:rsid w:val="004A4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D0C"/>
    <w:rPr>
      <w:rFonts w:ascii="Tahoma" w:hAnsi="Tahoma" w:cs="Tahoma"/>
      <w:sz w:val="16"/>
      <w:szCs w:val="16"/>
    </w:rPr>
  </w:style>
  <w:style w:type="paragraph" w:customStyle="1" w:styleId="Default">
    <w:name w:val="Default"/>
    <w:rsid w:val="004A4D0C"/>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9357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6852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852ED"/>
  </w:style>
  <w:style w:type="paragraph" w:styleId="ab">
    <w:name w:val="footer"/>
    <w:basedOn w:val="a"/>
    <w:link w:val="ac"/>
    <w:uiPriority w:val="99"/>
    <w:semiHidden/>
    <w:unhideWhenUsed/>
    <w:rsid w:val="006852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852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2024-09-28T08:20:00Z</dcterms:created>
  <dcterms:modified xsi:type="dcterms:W3CDTF">2024-09-28T09:09:00Z</dcterms:modified>
</cp:coreProperties>
</file>