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67CB6" w14:textId="4873F567" w:rsidR="001E2695" w:rsidRDefault="00000000">
      <w:pPr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r w:rsidR="001A7D3A">
        <w:rPr>
          <w:b/>
        </w:rPr>
        <w:t>литературе</w:t>
      </w:r>
    </w:p>
    <w:p w14:paraId="635B13FA" w14:textId="363221E2" w:rsidR="001E2695" w:rsidRDefault="00000000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F467DF">
        <w:rPr>
          <w:b/>
        </w:rPr>
        <w:t>4</w:t>
      </w:r>
      <w:r>
        <w:rPr>
          <w:b/>
        </w:rPr>
        <w:t xml:space="preserve"> четверть</w:t>
      </w:r>
    </w:p>
    <w:p w14:paraId="381A5110" w14:textId="044A55A7" w:rsidR="001E2695" w:rsidRDefault="00F467DF">
      <w:pPr>
        <w:spacing w:line="276" w:lineRule="auto"/>
        <w:jc w:val="center"/>
      </w:pPr>
      <w:r>
        <w:t>7</w:t>
      </w:r>
      <w:r w:rsidR="00000000">
        <w:t xml:space="preserve"> класс</w:t>
      </w:r>
    </w:p>
    <w:p w14:paraId="64A49439" w14:textId="77777777" w:rsidR="001E2695" w:rsidRDefault="00000000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1E2695" w14:paraId="5685E233" w14:textId="77777777">
        <w:tc>
          <w:tcPr>
            <w:tcW w:w="470" w:type="dxa"/>
          </w:tcPr>
          <w:p w14:paraId="18D73E81" w14:textId="77777777" w:rsidR="001E2695" w:rsidRDefault="001E2695">
            <w:pPr>
              <w:jc w:val="center"/>
            </w:pPr>
          </w:p>
        </w:tc>
        <w:tc>
          <w:tcPr>
            <w:tcW w:w="2565" w:type="dxa"/>
          </w:tcPr>
          <w:p w14:paraId="14858EA4" w14:textId="77777777" w:rsidR="001E2695" w:rsidRDefault="00000000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14:paraId="62BDF0C2" w14:textId="77777777" w:rsidR="001E2695" w:rsidRDefault="00000000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2BCA31BF" w14:textId="77777777" w:rsidR="001E2695" w:rsidRDefault="00000000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14:paraId="06E33C1D" w14:textId="77777777" w:rsidR="001E2695" w:rsidRDefault="00000000">
            <w:pPr>
              <w:jc w:val="center"/>
            </w:pPr>
            <w:r>
              <w:t>Отметка</w:t>
            </w:r>
          </w:p>
        </w:tc>
      </w:tr>
      <w:tr w:rsidR="001E2695" w14:paraId="1D6D6FF0" w14:textId="77777777">
        <w:tc>
          <w:tcPr>
            <w:tcW w:w="470" w:type="dxa"/>
          </w:tcPr>
          <w:p w14:paraId="6943AB2C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640A9F5C" w14:textId="3B4CEE71" w:rsidR="001E2695" w:rsidRDefault="00000000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</w:t>
            </w:r>
            <w:r w:rsidR="00F467DF">
              <w:t>4</w:t>
            </w:r>
            <w:r>
              <w:t xml:space="preserve"> четверть</w:t>
            </w:r>
          </w:p>
        </w:tc>
        <w:tc>
          <w:tcPr>
            <w:tcW w:w="2099" w:type="dxa"/>
          </w:tcPr>
          <w:p w14:paraId="0690673D" w14:textId="77777777" w:rsidR="001E2695" w:rsidRDefault="00000000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14:paraId="6CD54854" w14:textId="77777777" w:rsidR="001E2695" w:rsidRDefault="00000000">
            <w:r>
              <w:t>В часы консультаций</w:t>
            </w:r>
          </w:p>
        </w:tc>
        <w:tc>
          <w:tcPr>
            <w:tcW w:w="2394" w:type="dxa"/>
          </w:tcPr>
          <w:p w14:paraId="4D44AF0F" w14:textId="77777777" w:rsidR="001E2695" w:rsidRDefault="00000000">
            <w:r>
              <w:t>Без отметки</w:t>
            </w:r>
          </w:p>
          <w:p w14:paraId="5EFCA5B1" w14:textId="77777777" w:rsidR="001E2695" w:rsidRDefault="00000000">
            <w:r>
              <w:t>Является допуском к написанию контрольных, проверочных работ и собеседованию</w:t>
            </w:r>
          </w:p>
        </w:tc>
      </w:tr>
      <w:tr w:rsidR="001E2695" w14:paraId="618AF257" w14:textId="77777777">
        <w:tc>
          <w:tcPr>
            <w:tcW w:w="470" w:type="dxa"/>
          </w:tcPr>
          <w:p w14:paraId="0A6C0E9A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015D4176" w14:textId="13EDD051" w:rsidR="001A7D3A" w:rsidRPr="001A7D3A" w:rsidRDefault="001A7D3A" w:rsidP="00F467DF">
            <w:pPr>
              <w:spacing w:line="276" w:lineRule="auto"/>
              <w:rPr>
                <w:b/>
                <w:iCs/>
              </w:rPr>
            </w:pPr>
            <w:r w:rsidRPr="001A7D3A">
              <w:rPr>
                <w:b/>
                <w:iCs/>
              </w:rPr>
              <w:t>Б. Окуджава "До свидания, мальчики".</w:t>
            </w:r>
          </w:p>
          <w:p w14:paraId="5CF2CDD2" w14:textId="402E67F6" w:rsidR="001E2695" w:rsidRDefault="001E269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 w14:paraId="1D01E057" w14:textId="77777777" w:rsidR="001A7D3A" w:rsidRPr="001A7D3A" w:rsidRDefault="001A7D3A" w:rsidP="001A7D3A">
            <w:pPr>
              <w:spacing w:line="276" w:lineRule="auto"/>
              <w:rPr>
                <w:bCs/>
              </w:rPr>
            </w:pPr>
            <w:r w:rsidRPr="001A7D3A">
              <w:rPr>
                <w:bCs/>
              </w:rPr>
              <w:t>Чтение наизусть.</w:t>
            </w:r>
          </w:p>
          <w:p w14:paraId="69CECDC0" w14:textId="255D5FA3" w:rsidR="001E2695" w:rsidRPr="001A7D3A" w:rsidRDefault="001E2695">
            <w:pPr>
              <w:rPr>
                <w:bCs/>
              </w:rPr>
            </w:pPr>
          </w:p>
        </w:tc>
        <w:tc>
          <w:tcPr>
            <w:tcW w:w="1634" w:type="dxa"/>
            <w:vMerge/>
          </w:tcPr>
          <w:p w14:paraId="3DB81E22" w14:textId="77777777" w:rsidR="001E2695" w:rsidRDefault="001E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5B68E0F5" w14:textId="77777777" w:rsidR="001E2695" w:rsidRDefault="00000000">
            <w:r>
              <w:t>Выставляется на дату проведения работы</w:t>
            </w:r>
          </w:p>
        </w:tc>
      </w:tr>
      <w:tr w:rsidR="001E2695" w14:paraId="048FBBAA" w14:textId="77777777">
        <w:tc>
          <w:tcPr>
            <w:tcW w:w="470" w:type="dxa"/>
          </w:tcPr>
          <w:p w14:paraId="28894428" w14:textId="77777777" w:rsidR="001E2695" w:rsidRDefault="001E2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14:paraId="40A9B9BC" w14:textId="52E2781E" w:rsidR="001A7D3A" w:rsidRDefault="001A7D3A" w:rsidP="001A7D3A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b/>
                <w:bCs/>
                <w:color w:val="000000"/>
              </w:rPr>
              <w:t>Собеседование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прочитанным произведениям. </w:t>
            </w:r>
          </w:p>
          <w:p w14:paraId="234E9213" w14:textId="30D5E6DD" w:rsidR="001E2695" w:rsidRDefault="001E2695" w:rsidP="001A7D3A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14:paraId="1846AB23" w14:textId="2A029A71" w:rsidR="001E2695" w:rsidRDefault="001A7D3A">
            <w:r>
              <w:rPr>
                <w:color w:val="000000"/>
              </w:rPr>
              <w:t xml:space="preserve">Устное собеседование </w:t>
            </w:r>
            <w:r>
              <w:rPr>
                <w:color w:val="000000"/>
              </w:rPr>
              <w:t>по прочитанным произведениям.</w:t>
            </w:r>
          </w:p>
        </w:tc>
        <w:tc>
          <w:tcPr>
            <w:tcW w:w="1634" w:type="dxa"/>
            <w:vMerge/>
          </w:tcPr>
          <w:p w14:paraId="6A201516" w14:textId="77777777" w:rsidR="001E2695" w:rsidRDefault="001E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6BD5CFBF" w14:textId="77777777" w:rsidR="001E2695" w:rsidRDefault="00000000">
            <w:r>
              <w:t>Выставляется на любую дату в 1 четверти</w:t>
            </w:r>
          </w:p>
        </w:tc>
      </w:tr>
    </w:tbl>
    <w:p w14:paraId="560D38B6" w14:textId="77777777" w:rsidR="001A7D3A" w:rsidRDefault="001A7D3A" w:rsidP="001A7D3A">
      <w:pPr>
        <w:spacing w:line="276" w:lineRule="auto"/>
      </w:pPr>
    </w:p>
    <w:p w14:paraId="00440DF2" w14:textId="6F6962F8" w:rsidR="00F467DF" w:rsidRPr="001A7D3A" w:rsidRDefault="001A7D3A" w:rsidP="001A7D3A">
      <w:pPr>
        <w:pStyle w:val="a7"/>
        <w:numPr>
          <w:ilvl w:val="3"/>
          <w:numId w:val="1"/>
        </w:numPr>
        <w:spacing w:line="276" w:lineRule="auto"/>
        <w:ind w:left="993"/>
        <w:rPr>
          <w:b/>
          <w:iCs/>
        </w:rPr>
      </w:pPr>
      <w:r w:rsidRPr="001A7D3A">
        <w:rPr>
          <w:b/>
          <w:iCs/>
        </w:rPr>
        <w:t>Б. Окуджава "До свидания, мальчики".</w:t>
      </w:r>
    </w:p>
    <w:p w14:paraId="148C40CE" w14:textId="77777777" w:rsidR="001A7D3A" w:rsidRPr="001A7D3A" w:rsidRDefault="001A7D3A" w:rsidP="001A7D3A">
      <w:pPr>
        <w:pStyle w:val="a6"/>
        <w:shd w:val="clear" w:color="auto" w:fill="FFFFFF"/>
        <w:spacing w:before="0" w:beforeAutospacing="0" w:after="375" w:afterAutospacing="0" w:line="408" w:lineRule="atLeast"/>
        <w:ind w:left="720"/>
        <w:rPr>
          <w:color w:val="333333"/>
        </w:rPr>
      </w:pPr>
      <w:r w:rsidRPr="001A7D3A">
        <w:rPr>
          <w:color w:val="333333"/>
        </w:rPr>
        <w:t>Ах, война, что ж ты сделала, подлая:</w:t>
      </w:r>
      <w:r w:rsidRPr="001A7D3A">
        <w:rPr>
          <w:color w:val="333333"/>
        </w:rPr>
        <w:br/>
        <w:t>стали тихими наши дворы,</w:t>
      </w:r>
      <w:r w:rsidRPr="001A7D3A">
        <w:rPr>
          <w:color w:val="333333"/>
        </w:rPr>
        <w:br/>
        <w:t>наши мальчики головы подняли —</w:t>
      </w:r>
      <w:r w:rsidRPr="001A7D3A">
        <w:rPr>
          <w:color w:val="333333"/>
        </w:rPr>
        <w:br/>
        <w:t>повзрослели они до поры,</w:t>
      </w:r>
      <w:r w:rsidRPr="001A7D3A">
        <w:rPr>
          <w:color w:val="333333"/>
        </w:rPr>
        <w:br/>
        <w:t>на пороге едва помаячили</w:t>
      </w:r>
      <w:r w:rsidRPr="001A7D3A">
        <w:rPr>
          <w:color w:val="333333"/>
        </w:rPr>
        <w:br/>
        <w:t>и ушли, за солдатом — солдат…</w:t>
      </w:r>
      <w:r w:rsidRPr="001A7D3A">
        <w:rPr>
          <w:color w:val="333333"/>
        </w:rPr>
        <w:br/>
        <w:t>До свидания, мальчики!</w:t>
      </w:r>
    </w:p>
    <w:p w14:paraId="639EE99D" w14:textId="77777777" w:rsidR="001A7D3A" w:rsidRPr="001A7D3A" w:rsidRDefault="001A7D3A" w:rsidP="001A7D3A">
      <w:pPr>
        <w:pStyle w:val="a6"/>
        <w:shd w:val="clear" w:color="auto" w:fill="FFFFFF"/>
        <w:spacing w:before="0" w:beforeAutospacing="0" w:after="375" w:afterAutospacing="0" w:line="408" w:lineRule="atLeast"/>
        <w:ind w:left="709"/>
        <w:rPr>
          <w:color w:val="333333"/>
        </w:rPr>
      </w:pPr>
      <w:r w:rsidRPr="001A7D3A">
        <w:rPr>
          <w:color w:val="333333"/>
        </w:rPr>
        <w:t>Мальчики, постарайтесь вернуться назад.</w:t>
      </w:r>
      <w:r w:rsidRPr="001A7D3A">
        <w:rPr>
          <w:color w:val="333333"/>
        </w:rPr>
        <w:br/>
        <w:t>Нет, не прячьтесь вы, будьте высокими,</w:t>
      </w:r>
      <w:r w:rsidRPr="001A7D3A">
        <w:rPr>
          <w:color w:val="333333"/>
        </w:rPr>
        <w:br/>
        <w:t>не жалейте ни пуль, ни гранат</w:t>
      </w:r>
      <w:r w:rsidRPr="001A7D3A">
        <w:rPr>
          <w:color w:val="333333"/>
        </w:rPr>
        <w:br/>
        <w:t>и себя не щадите, и все-таки</w:t>
      </w:r>
      <w:r w:rsidRPr="001A7D3A">
        <w:rPr>
          <w:color w:val="333333"/>
        </w:rPr>
        <w:br/>
        <w:t>постарайтесь вернуться назад.</w:t>
      </w:r>
    </w:p>
    <w:p w14:paraId="62751083" w14:textId="77777777" w:rsidR="001A7D3A" w:rsidRPr="001A7D3A" w:rsidRDefault="001A7D3A" w:rsidP="001A7D3A">
      <w:pPr>
        <w:pStyle w:val="a6"/>
        <w:shd w:val="clear" w:color="auto" w:fill="FFFFFF"/>
        <w:spacing w:before="0" w:beforeAutospacing="0" w:after="375" w:afterAutospacing="0" w:line="408" w:lineRule="atLeast"/>
        <w:ind w:left="720"/>
        <w:rPr>
          <w:color w:val="333333"/>
        </w:rPr>
      </w:pPr>
      <w:r w:rsidRPr="001A7D3A">
        <w:rPr>
          <w:color w:val="333333"/>
        </w:rPr>
        <w:t>Ах, война, что ж ты, подлая, сделала:</w:t>
      </w:r>
      <w:r w:rsidRPr="001A7D3A">
        <w:rPr>
          <w:color w:val="333333"/>
        </w:rPr>
        <w:br/>
        <w:t>вместо свадеб — разлуки и дым,</w:t>
      </w:r>
      <w:r w:rsidRPr="001A7D3A">
        <w:rPr>
          <w:color w:val="333333"/>
        </w:rPr>
        <w:br/>
        <w:t>наши девочки платьица белые</w:t>
      </w:r>
      <w:r w:rsidRPr="001A7D3A">
        <w:rPr>
          <w:color w:val="333333"/>
        </w:rPr>
        <w:br/>
        <w:t>раздарили сестренкам своим.</w:t>
      </w:r>
      <w:r w:rsidRPr="001A7D3A">
        <w:rPr>
          <w:color w:val="333333"/>
        </w:rPr>
        <w:br/>
        <w:t>Сапоги — ну куда от них денешься?</w:t>
      </w:r>
      <w:r w:rsidRPr="001A7D3A">
        <w:rPr>
          <w:color w:val="333333"/>
        </w:rPr>
        <w:br/>
      </w:r>
      <w:r w:rsidRPr="001A7D3A">
        <w:rPr>
          <w:color w:val="333333"/>
        </w:rPr>
        <w:lastRenderedPageBreak/>
        <w:t>Да зеленые крылья погон…</w:t>
      </w:r>
      <w:r w:rsidRPr="001A7D3A">
        <w:rPr>
          <w:color w:val="333333"/>
        </w:rPr>
        <w:br/>
        <w:t>Вы наплюйте на сплетников, девочки.</w:t>
      </w:r>
      <w:r w:rsidRPr="001A7D3A">
        <w:rPr>
          <w:color w:val="333333"/>
        </w:rPr>
        <w:br/>
        <w:t>Мы сведем с ними счеты потом.</w:t>
      </w:r>
      <w:r w:rsidRPr="001A7D3A">
        <w:rPr>
          <w:color w:val="333333"/>
        </w:rPr>
        <w:br/>
        <w:t>Пусть болтают, что верить вам не во что,</w:t>
      </w:r>
      <w:r w:rsidRPr="001A7D3A">
        <w:rPr>
          <w:color w:val="333333"/>
        </w:rPr>
        <w:br/>
        <w:t>что идете войной наугад…</w:t>
      </w:r>
      <w:r w:rsidRPr="001A7D3A">
        <w:rPr>
          <w:color w:val="333333"/>
        </w:rPr>
        <w:br/>
        <w:t>До свидания, девочки!</w:t>
      </w:r>
    </w:p>
    <w:p w14:paraId="400761AF" w14:textId="77777777" w:rsidR="001A7D3A" w:rsidRDefault="001A7D3A" w:rsidP="001A7D3A">
      <w:pPr>
        <w:pStyle w:val="a6"/>
        <w:shd w:val="clear" w:color="auto" w:fill="FFFFFF"/>
        <w:spacing w:before="0" w:beforeAutospacing="0" w:after="375" w:afterAutospacing="0" w:line="408" w:lineRule="atLeast"/>
        <w:ind w:left="720"/>
        <w:rPr>
          <w:color w:val="333333"/>
        </w:rPr>
      </w:pPr>
      <w:r w:rsidRPr="001A7D3A">
        <w:rPr>
          <w:color w:val="333333"/>
        </w:rPr>
        <w:t>Девочки, постарайтесь вернуться назад.</w:t>
      </w:r>
    </w:p>
    <w:p w14:paraId="771CC7A6" w14:textId="28A66B61" w:rsidR="001A7D3A" w:rsidRDefault="001A7D3A" w:rsidP="00C83E7A">
      <w:pPr>
        <w:pStyle w:val="a6"/>
        <w:numPr>
          <w:ilvl w:val="3"/>
          <w:numId w:val="1"/>
        </w:numPr>
        <w:shd w:val="clear" w:color="auto" w:fill="FFFFFF"/>
        <w:spacing w:before="0" w:beforeAutospacing="0" w:after="375" w:afterAutospacing="0" w:line="408" w:lineRule="atLeast"/>
        <w:ind w:left="1134"/>
        <w:rPr>
          <w:color w:val="333333"/>
        </w:rPr>
      </w:pPr>
      <w:r w:rsidRPr="001A7D3A">
        <w:rPr>
          <w:color w:val="333333"/>
        </w:rPr>
        <w:t>Ф. А. Абрамов</w:t>
      </w:r>
      <w:r w:rsidR="00C83E7A">
        <w:rPr>
          <w:color w:val="333333"/>
        </w:rPr>
        <w:t>.</w:t>
      </w:r>
      <w:r w:rsidRPr="001A7D3A">
        <w:rPr>
          <w:color w:val="333333"/>
        </w:rPr>
        <w:t xml:space="preserve"> «О чем плачут лошади»</w:t>
      </w:r>
      <w:r>
        <w:rPr>
          <w:color w:val="333333"/>
        </w:rPr>
        <w:t>.</w:t>
      </w:r>
    </w:p>
    <w:p w14:paraId="604A730A" w14:textId="44D43166" w:rsidR="001A7D3A" w:rsidRDefault="001A7D3A" w:rsidP="00C83E7A">
      <w:pPr>
        <w:pStyle w:val="a6"/>
        <w:shd w:val="clear" w:color="auto" w:fill="FFFFFF"/>
        <w:spacing w:before="0" w:beforeAutospacing="0" w:after="375" w:afterAutospacing="0" w:line="408" w:lineRule="atLeast"/>
        <w:ind w:left="1134"/>
        <w:rPr>
          <w:color w:val="333333"/>
        </w:rPr>
      </w:pPr>
      <w:r w:rsidRPr="001A7D3A">
        <w:rPr>
          <w:color w:val="333333"/>
        </w:rPr>
        <w:t>Ю. П. Казаков. «Тихое утро»</w:t>
      </w:r>
      <w:r>
        <w:rPr>
          <w:color w:val="333333"/>
        </w:rPr>
        <w:t>.</w:t>
      </w:r>
    </w:p>
    <w:p w14:paraId="6360542E" w14:textId="5B67A7A0" w:rsidR="001A7D3A" w:rsidRDefault="001A7D3A" w:rsidP="00C83E7A">
      <w:pPr>
        <w:pStyle w:val="a6"/>
        <w:shd w:val="clear" w:color="auto" w:fill="FFFFFF"/>
        <w:spacing w:before="0" w:beforeAutospacing="0" w:after="375" w:afterAutospacing="0" w:line="408" w:lineRule="atLeast"/>
        <w:ind w:left="1134"/>
        <w:rPr>
          <w:color w:val="333333"/>
        </w:rPr>
      </w:pPr>
      <w:r w:rsidRPr="001A7D3A">
        <w:rPr>
          <w:color w:val="333333"/>
        </w:rPr>
        <w:t>Т. В. Михеева. «Лёгкие горы».</w:t>
      </w:r>
    </w:p>
    <w:p w14:paraId="148EC045" w14:textId="1261ED30" w:rsidR="00C83E7A" w:rsidRDefault="00C83E7A" w:rsidP="00C83E7A">
      <w:pPr>
        <w:pStyle w:val="a6"/>
        <w:shd w:val="clear" w:color="auto" w:fill="FFFFFF"/>
        <w:spacing w:before="0" w:beforeAutospacing="0" w:after="375" w:afterAutospacing="0" w:line="408" w:lineRule="atLeast"/>
        <w:ind w:left="1134"/>
        <w:rPr>
          <w:color w:val="333333"/>
        </w:rPr>
      </w:pPr>
      <w:r>
        <w:rPr>
          <w:color w:val="333333"/>
        </w:rPr>
        <w:t xml:space="preserve">У. Старк. </w:t>
      </w:r>
      <w:r w:rsidRPr="00C83E7A">
        <w:rPr>
          <w:color w:val="333333"/>
        </w:rPr>
        <w:t>“Умеешь ли ты свистеть, Йоханна?”</w:t>
      </w:r>
    </w:p>
    <w:p w14:paraId="719C9D02" w14:textId="692963A7" w:rsidR="00C83E7A" w:rsidRPr="001A7D3A" w:rsidRDefault="00C83E7A" w:rsidP="00C83E7A">
      <w:pPr>
        <w:pStyle w:val="a6"/>
        <w:shd w:val="clear" w:color="auto" w:fill="FFFFFF"/>
        <w:spacing w:before="0" w:beforeAutospacing="0" w:after="375" w:afterAutospacing="0" w:line="408" w:lineRule="atLeast"/>
        <w:ind w:left="1134"/>
        <w:rPr>
          <w:color w:val="333333"/>
        </w:rPr>
      </w:pPr>
      <w:r w:rsidRPr="00C83E7A">
        <w:rPr>
          <w:color w:val="333333"/>
        </w:rPr>
        <w:t>О. Генри. «Дары волхвов».</w:t>
      </w:r>
    </w:p>
    <w:p w14:paraId="735A8A8D" w14:textId="77777777" w:rsidR="001A7D3A" w:rsidRPr="001A7D3A" w:rsidRDefault="001A7D3A" w:rsidP="001A7D3A">
      <w:pPr>
        <w:pStyle w:val="a7"/>
        <w:spacing w:line="276" w:lineRule="auto"/>
        <w:ind w:left="142"/>
        <w:rPr>
          <w:b/>
          <w:iCs/>
        </w:rPr>
      </w:pPr>
    </w:p>
    <w:sectPr w:rsidR="001A7D3A" w:rsidRPr="001A7D3A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B568D"/>
    <w:multiLevelType w:val="multilevel"/>
    <w:tmpl w:val="299CD3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95"/>
    <w:rsid w:val="001A7D3A"/>
    <w:rsid w:val="001E2695"/>
    <w:rsid w:val="008C6F43"/>
    <w:rsid w:val="00C83E7A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9C60"/>
  <w15:docId w15:val="{6FC2100F-E979-42FC-BE54-E42B24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D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A7D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A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OIw4vUqL5BWDiSVdxtldo+LVg==">CgMxLjAyCGguZ2pkZ3hzOAByITFvM2R3NXlmbTdYTE1XdzFCU0NSSWtVUUhxaEZLd0NkdQ==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Смирнова</cp:lastModifiedBy>
  <cp:revision>2</cp:revision>
  <dcterms:created xsi:type="dcterms:W3CDTF">2024-05-01T20:12:00Z</dcterms:created>
  <dcterms:modified xsi:type="dcterms:W3CDTF">2024-05-01T20:12:00Z</dcterms:modified>
</cp:coreProperties>
</file>