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6EA" w:rsidRDefault="00F776EA" w:rsidP="00F776EA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2B81"/>
          <w:kern w:val="36"/>
          <w:sz w:val="35"/>
          <w:szCs w:val="35"/>
        </w:rPr>
      </w:pPr>
      <w:r w:rsidRPr="00F776EA">
        <w:rPr>
          <w:rFonts w:ascii="Arial" w:eastAsia="Times New Roman" w:hAnsi="Arial" w:cs="Arial"/>
          <w:color w:val="002B81"/>
          <w:kern w:val="36"/>
          <w:sz w:val="35"/>
          <w:szCs w:val="35"/>
        </w:rPr>
        <w:t>ГОРОДСКИЕ ЛАГЕРЯ ДНЕВНОГО ПРЕБЫВАНИЯ ДЕТЕЙ</w:t>
      </w:r>
    </w:p>
    <w:p w:rsidR="00F776EA" w:rsidRPr="00F776EA" w:rsidRDefault="00F776EA" w:rsidP="00F776E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2B81"/>
          <w:kern w:val="36"/>
          <w:sz w:val="35"/>
          <w:szCs w:val="35"/>
        </w:rPr>
      </w:pPr>
    </w:p>
    <w:p w:rsidR="00F776EA" w:rsidRDefault="00F776EA" w:rsidP="00F776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</w:rPr>
      </w:pPr>
      <w:r w:rsidRPr="00F776EA">
        <w:rPr>
          <w:rFonts w:ascii="Times New Roman" w:eastAsia="Times New Roman" w:hAnsi="Times New Roman" w:cs="Times New Roman"/>
          <w:b/>
          <w:bCs/>
          <w:color w:val="000080"/>
          <w:sz w:val="28"/>
        </w:rPr>
        <w:t>ГОРОДСКИЕ ЛАГЕРЯ ДНЕВНОГО ПРЕБЫВАНИЯ ДЕТЕЙ в Невском районе Санкт-Петербурга в 2024 году</w:t>
      </w:r>
    </w:p>
    <w:p w:rsidR="00F776EA" w:rsidRPr="00F776EA" w:rsidRDefault="00F776EA" w:rsidP="00F776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18"/>
          <w:szCs w:val="18"/>
        </w:rPr>
      </w:pPr>
      <w:r w:rsidRPr="00F776E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br/>
      </w:r>
      <w:r w:rsidRPr="00F776EA">
        <w:rPr>
          <w:rFonts w:ascii="Times New Roman" w:eastAsia="Times New Roman" w:hAnsi="Times New Roman" w:cs="Times New Roman"/>
          <w:b/>
          <w:bCs/>
          <w:color w:val="000080"/>
          <w:sz w:val="28"/>
        </w:rPr>
        <w:t>(ИНФОРМАЦИЯ ДЛЯ РОДИТЕЛЕЙ)</w:t>
      </w:r>
    </w:p>
    <w:p w:rsidR="00F776EA" w:rsidRPr="00F776EA" w:rsidRDefault="00F776EA" w:rsidP="00F776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18"/>
          <w:szCs w:val="18"/>
        </w:rPr>
      </w:pPr>
    </w:p>
    <w:p w:rsidR="00F776EA" w:rsidRPr="00F776EA" w:rsidRDefault="00F776EA" w:rsidP="00F776EA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2B2B2B"/>
          <w:sz w:val="18"/>
          <w:szCs w:val="18"/>
        </w:rPr>
      </w:pPr>
      <w:r w:rsidRPr="00F776EA">
        <w:rPr>
          <w:rFonts w:ascii="Arial" w:eastAsia="Times New Roman" w:hAnsi="Arial" w:cs="Arial"/>
          <w:color w:val="2B2B2B"/>
          <w:sz w:val="18"/>
          <w:szCs w:val="18"/>
        </w:rPr>
        <w:t> </w:t>
      </w:r>
    </w:p>
    <w:p w:rsidR="00F776EA" w:rsidRPr="00F776EA" w:rsidRDefault="00F776EA" w:rsidP="00F776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B2B"/>
          <w:sz w:val="18"/>
          <w:szCs w:val="18"/>
        </w:rPr>
      </w:pPr>
      <w:r w:rsidRPr="00F776EA">
        <w:rPr>
          <w:rFonts w:ascii="Times New Roman" w:eastAsia="Times New Roman" w:hAnsi="Times New Roman" w:cs="Times New Roman"/>
          <w:color w:val="2B2B2B"/>
          <w:sz w:val="24"/>
          <w:szCs w:val="24"/>
        </w:rPr>
        <w:t>Дислокация лагерей дневного пребывания, создаваемых на базе общеобразовательных учреждений Невского района Санкт-Петербурга в 2024 года</w:t>
      </w:r>
      <w:proofErr w:type="gramStart"/>
      <w:r w:rsidRPr="00F776EA">
        <w:rPr>
          <w:rFonts w:ascii="Times New Roman" w:eastAsia="Times New Roman" w:hAnsi="Times New Roman" w:cs="Times New Roman"/>
          <w:color w:val="2B2B2B"/>
          <w:sz w:val="24"/>
          <w:szCs w:val="24"/>
        </w:rPr>
        <w:t>.</w:t>
      </w:r>
      <w:proofErr w:type="gramEnd"/>
      <w:r w:rsidRPr="00F776EA">
        <w:rPr>
          <w:rFonts w:ascii="Times New Roman" w:eastAsia="Times New Roman" w:hAnsi="Times New Roman" w:cs="Times New Roman"/>
          <w:color w:val="2B2B2B"/>
          <w:sz w:val="24"/>
          <w:szCs w:val="24"/>
        </w:rPr>
        <w:fldChar w:fldCharType="begin"/>
      </w:r>
      <w:r w:rsidRPr="00F776EA">
        <w:rPr>
          <w:rFonts w:ascii="Times New Roman" w:eastAsia="Times New Roman" w:hAnsi="Times New Roman" w:cs="Times New Roman"/>
          <w:color w:val="2B2B2B"/>
          <w:sz w:val="24"/>
          <w:szCs w:val="24"/>
        </w:rPr>
        <w:instrText xml:space="preserve"> HYPERLINK "http://www.nevarono.spb.ru/file/%D0%9A%D0%BE%D0%BB%D0%BE%D0%BC%D0%B8%D0%B5%D1%86/%D0%B4%D0%B8%D1%81%D0%BB%D0%BE%D0%BA%D0%B0%D1%86%D0%B8%D1%8F_%D0%BB%D0%B0%D0%B3%D0%B5%D1%80%D0%B5%D0%B9_%D0%B4%D0%BD%D0%B5%D0%B2%D0%BD%D0%BE%D0%B3%D0%BE_%D0%BF%D1%80%D0%B5%D0%B1%D1%8B%D0%B2%D0%B0%D0%BD%D0%B8%D1%8F_%D0%B4%D0%B5%D1%82%D0%B5%D0%B9_%D0%9D%D0%B5%D0%B2%D1%81%D0%BA%D0%B8%D0%B9_%D1%80%D0%B0%D0%B9%D0%BE%D0%BD_2024_%D0%B3%D0%BE%D0%B4.doc" </w:instrText>
      </w:r>
      <w:r w:rsidRPr="00F776EA">
        <w:rPr>
          <w:rFonts w:ascii="Times New Roman" w:eastAsia="Times New Roman" w:hAnsi="Times New Roman" w:cs="Times New Roman"/>
          <w:color w:val="2B2B2B"/>
          <w:sz w:val="24"/>
          <w:szCs w:val="24"/>
        </w:rPr>
        <w:fldChar w:fldCharType="separate"/>
      </w:r>
      <w:proofErr w:type="gramStart"/>
      <w:r w:rsidRPr="00F776EA">
        <w:rPr>
          <w:rFonts w:ascii="Times New Roman" w:eastAsia="Times New Roman" w:hAnsi="Times New Roman" w:cs="Times New Roman"/>
          <w:color w:val="2B2B2B"/>
          <w:sz w:val="24"/>
          <w:szCs w:val="24"/>
          <w:u w:val="single"/>
        </w:rPr>
        <w:t>д</w:t>
      </w:r>
      <w:proofErr w:type="gramEnd"/>
      <w:r w:rsidRPr="00F776EA">
        <w:rPr>
          <w:rFonts w:ascii="Times New Roman" w:eastAsia="Times New Roman" w:hAnsi="Times New Roman" w:cs="Times New Roman"/>
          <w:color w:val="2B2B2B"/>
          <w:sz w:val="24"/>
          <w:szCs w:val="24"/>
          <w:u w:val="single"/>
        </w:rPr>
        <w:t>ислокация_лагерей_дневного_пребывания_детей_Невский_район_2024_год.doc</w:t>
      </w:r>
      <w:r w:rsidRPr="00F776EA">
        <w:rPr>
          <w:rFonts w:ascii="Times New Roman" w:eastAsia="Times New Roman" w:hAnsi="Times New Roman" w:cs="Times New Roman"/>
          <w:color w:val="2B2B2B"/>
          <w:sz w:val="24"/>
          <w:szCs w:val="24"/>
        </w:rPr>
        <w:fldChar w:fldCharType="end"/>
      </w:r>
      <w:r w:rsidRPr="00F776EA">
        <w:rPr>
          <w:rFonts w:ascii="Times New Roman" w:eastAsia="Times New Roman" w:hAnsi="Times New Roman" w:cs="Times New Roman"/>
          <w:color w:val="2B2B2B"/>
          <w:sz w:val="24"/>
          <w:szCs w:val="24"/>
        </w:rPr>
        <w:br/>
      </w:r>
    </w:p>
    <w:p w:rsidR="00F776EA" w:rsidRPr="00F776EA" w:rsidRDefault="00F776EA" w:rsidP="00F776EA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2B2B2B"/>
          <w:sz w:val="18"/>
          <w:szCs w:val="18"/>
        </w:rPr>
      </w:pPr>
      <w:r w:rsidRPr="00F776EA">
        <w:rPr>
          <w:rFonts w:ascii="Times New Roman" w:eastAsia="Times New Roman" w:hAnsi="Times New Roman" w:cs="Times New Roman"/>
          <w:color w:val="2B2B2B"/>
          <w:sz w:val="24"/>
          <w:szCs w:val="24"/>
          <w:u w:val="single"/>
        </w:rPr>
        <w:t>Полная информация о работе лагеря дневного пребывания детей размещена на официальном сайте учреждения. Ссылки во вложенном файле</w:t>
      </w:r>
      <w:r w:rsidRPr="00F776EA">
        <w:rPr>
          <w:rFonts w:ascii="Times New Roman" w:eastAsia="Times New Roman" w:hAnsi="Times New Roman" w:cs="Times New Roman"/>
          <w:color w:val="2B2B2B"/>
          <w:sz w:val="24"/>
          <w:szCs w:val="24"/>
        </w:rPr>
        <w:t>: </w:t>
      </w:r>
      <w:hyperlink r:id="rId5" w:history="1">
        <w:r w:rsidRPr="00F776EA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</w:rPr>
          <w:t>САЙТ_ИНФОРМАЦИЯ_ЛАГЕРЬ</w:t>
        </w:r>
      </w:hyperlink>
      <w:r w:rsidRPr="00F776EA">
        <w:rPr>
          <w:rFonts w:ascii="Times New Roman" w:eastAsia="Times New Roman" w:hAnsi="Times New Roman" w:cs="Times New Roman"/>
          <w:color w:val="2B2B2B"/>
          <w:sz w:val="24"/>
          <w:szCs w:val="24"/>
        </w:rPr>
        <w:br/>
      </w:r>
    </w:p>
    <w:p w:rsidR="00F776EA" w:rsidRPr="00F776EA" w:rsidRDefault="00F776EA" w:rsidP="00F776EA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2B2B2B"/>
          <w:sz w:val="18"/>
          <w:szCs w:val="18"/>
        </w:rPr>
      </w:pPr>
      <w:r w:rsidRPr="00F776EA">
        <w:rPr>
          <w:rFonts w:ascii="Arial" w:eastAsia="Times New Roman" w:hAnsi="Arial" w:cs="Arial"/>
          <w:color w:val="2B2B2B"/>
          <w:sz w:val="18"/>
          <w:szCs w:val="18"/>
        </w:rPr>
        <w:t> </w:t>
      </w:r>
    </w:p>
    <w:p w:rsidR="00F776EA" w:rsidRPr="00F776EA" w:rsidRDefault="00F776EA" w:rsidP="00F776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B2B"/>
          <w:sz w:val="18"/>
          <w:szCs w:val="18"/>
        </w:rPr>
      </w:pPr>
      <w:r w:rsidRPr="00F776EA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График приема заявлений и документов в лагерь дневного пребывания на базе ГБОУ Невского района Санкт-Петербурга в 2024 году </w:t>
      </w:r>
      <w:proofErr w:type="gramStart"/>
      <w:r w:rsidRPr="00F776EA">
        <w:rPr>
          <w:rFonts w:ascii="Times New Roman" w:eastAsia="Times New Roman" w:hAnsi="Times New Roman" w:cs="Times New Roman"/>
          <w:color w:val="2B2B2B"/>
          <w:sz w:val="24"/>
          <w:szCs w:val="24"/>
        </w:rPr>
        <w:t>размещен</w:t>
      </w:r>
      <w:proofErr w:type="gramEnd"/>
      <w:r w:rsidRPr="00F776EA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на официальных сайтах образовательных учреждений.</w:t>
      </w:r>
      <w:r w:rsidRPr="00F776EA">
        <w:rPr>
          <w:rFonts w:ascii="Times New Roman" w:eastAsia="Times New Roman" w:hAnsi="Times New Roman" w:cs="Times New Roman"/>
          <w:color w:val="2B2B2B"/>
          <w:sz w:val="24"/>
          <w:szCs w:val="24"/>
        </w:rPr>
        <w:br/>
      </w:r>
    </w:p>
    <w:p w:rsidR="00F776EA" w:rsidRPr="00F776EA" w:rsidRDefault="00F776EA" w:rsidP="00F776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18"/>
          <w:szCs w:val="18"/>
        </w:rPr>
      </w:pPr>
      <w:r w:rsidRPr="00F776EA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u w:val="single"/>
        </w:rPr>
        <w:t>Сроки приема заявлений в лагерях дневного пребывания, создаваемых в период школьных каникул</w:t>
      </w:r>
    </w:p>
    <w:p w:rsidR="00F776EA" w:rsidRPr="00F776EA" w:rsidRDefault="00F776EA" w:rsidP="00F776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18"/>
          <w:szCs w:val="18"/>
        </w:rPr>
      </w:pPr>
      <w:r w:rsidRPr="00F776EA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u w:val="single"/>
        </w:rPr>
        <w:t>на базе ГБОУ Невского района Санкт</w:t>
      </w:r>
      <w:r w:rsidRPr="00F776EA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u w:val="single"/>
        </w:rPr>
        <w:noBreakHyphen/>
        <w:t>Петербурга:</w:t>
      </w:r>
    </w:p>
    <w:p w:rsidR="00F776EA" w:rsidRPr="00F776EA" w:rsidRDefault="00F776EA" w:rsidP="00F776EA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2B2B2B"/>
          <w:sz w:val="18"/>
          <w:szCs w:val="18"/>
        </w:rPr>
      </w:pPr>
      <w:r w:rsidRPr="00F776EA">
        <w:rPr>
          <w:rFonts w:ascii="Arial" w:eastAsia="Times New Roman" w:hAnsi="Arial" w:cs="Arial"/>
          <w:color w:val="2B2B2B"/>
          <w:sz w:val="18"/>
          <w:szCs w:val="18"/>
        </w:rPr>
        <w:t>       В лагерях дневного пребывания, создаваемых в период школьных каникул на базе государственных образовательных учреждений Санкт</w:t>
      </w:r>
      <w:r w:rsidRPr="00F776EA">
        <w:rPr>
          <w:rFonts w:ascii="Arial" w:eastAsia="Times New Roman" w:hAnsi="Arial" w:cs="Arial"/>
          <w:color w:val="2B2B2B"/>
          <w:sz w:val="18"/>
          <w:szCs w:val="18"/>
        </w:rPr>
        <w:noBreakHyphen/>
        <w:t>Петербурга</w:t>
      </w:r>
    </w:p>
    <w:p w:rsidR="00F776EA" w:rsidRPr="00F776EA" w:rsidRDefault="00F776EA" w:rsidP="00F776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0" w:lineRule="atLeast"/>
        <w:ind w:left="313"/>
        <w:rPr>
          <w:rFonts w:ascii="Arial" w:eastAsia="Times New Roman" w:hAnsi="Arial" w:cs="Arial"/>
          <w:color w:val="2B2B2B"/>
          <w:sz w:val="18"/>
          <w:szCs w:val="18"/>
        </w:rPr>
      </w:pPr>
      <w:r w:rsidRPr="00F776EA">
        <w:rPr>
          <w:rFonts w:ascii="Arial" w:eastAsia="Times New Roman" w:hAnsi="Arial" w:cs="Arial"/>
          <w:color w:val="2B2B2B"/>
          <w:sz w:val="18"/>
          <w:szCs w:val="18"/>
        </w:rPr>
        <w:t>1 оздоровительная смена в период летних каникул – 08.04.2024-22.05.2024;</w:t>
      </w:r>
    </w:p>
    <w:p w:rsidR="00F776EA" w:rsidRPr="00F776EA" w:rsidRDefault="00F776EA" w:rsidP="00F776EA">
      <w:pPr>
        <w:shd w:val="clear" w:color="auto" w:fill="FFFFFF"/>
        <w:spacing w:after="0" w:line="240" w:lineRule="auto"/>
        <w:ind w:left="376"/>
        <w:rPr>
          <w:rFonts w:ascii="Arial" w:eastAsia="Times New Roman" w:hAnsi="Arial" w:cs="Arial"/>
          <w:color w:val="2B2B2B"/>
          <w:sz w:val="18"/>
          <w:szCs w:val="18"/>
        </w:rPr>
      </w:pPr>
      <w:proofErr w:type="gramStart"/>
      <w:r w:rsidRPr="00F776EA">
        <w:rPr>
          <w:rFonts w:ascii="Arial" w:eastAsia="Times New Roman" w:hAnsi="Arial" w:cs="Arial"/>
          <w:color w:val="2B2B2B"/>
          <w:sz w:val="18"/>
          <w:szCs w:val="18"/>
        </w:rPr>
        <w:t>Дополнительно сообщаем, что в образовательных учреждениях, на базе которых будут функционировать городские лагеря дневного пребывания в </w:t>
      </w:r>
      <w:r w:rsidR="00196691">
        <w:rPr>
          <w:rFonts w:ascii="Arial" w:eastAsia="Times New Roman" w:hAnsi="Arial" w:cs="Arial"/>
          <w:b/>
          <w:bCs/>
          <w:color w:val="2B2B2B"/>
          <w:sz w:val="18"/>
        </w:rPr>
        <w:t>летний</w:t>
      </w:r>
      <w:r w:rsidRPr="00F776EA">
        <w:rPr>
          <w:rFonts w:ascii="Arial" w:eastAsia="Times New Roman" w:hAnsi="Arial" w:cs="Arial"/>
          <w:color w:val="2B2B2B"/>
          <w:sz w:val="18"/>
          <w:szCs w:val="18"/>
        </w:rPr>
        <w:t> </w:t>
      </w:r>
      <w:r w:rsidRPr="00F776EA">
        <w:rPr>
          <w:rFonts w:ascii="Arial" w:eastAsia="Times New Roman" w:hAnsi="Arial" w:cs="Arial"/>
          <w:b/>
          <w:bCs/>
          <w:color w:val="2B2B2B"/>
          <w:sz w:val="18"/>
        </w:rPr>
        <w:t>каникулярный период 2024 года</w:t>
      </w:r>
      <w:r w:rsidRPr="00F776EA">
        <w:rPr>
          <w:rFonts w:ascii="Arial" w:eastAsia="Times New Roman" w:hAnsi="Arial" w:cs="Arial"/>
          <w:color w:val="2B2B2B"/>
          <w:sz w:val="18"/>
          <w:szCs w:val="18"/>
        </w:rPr>
        <w:t> будет вестись</w:t>
      </w:r>
      <w:r w:rsidRPr="00F776EA">
        <w:rPr>
          <w:rFonts w:ascii="Arial" w:eastAsia="Times New Roman" w:hAnsi="Arial" w:cs="Arial"/>
          <w:color w:val="2B2B2B"/>
          <w:sz w:val="18"/>
          <w:szCs w:val="18"/>
          <w:u w:val="single"/>
        </w:rPr>
        <w:t> как очная подача (заявительная) так и  подача заявлений и документов в городские лагеря дневного пребывания на </w:t>
      </w:r>
      <w:r w:rsidRPr="00F776EA">
        <w:rPr>
          <w:rFonts w:ascii="Arial" w:eastAsia="Times New Roman" w:hAnsi="Arial" w:cs="Arial"/>
          <w:i/>
          <w:iCs/>
          <w:color w:val="2B2B2B"/>
          <w:sz w:val="18"/>
          <w:u w:val="single"/>
        </w:rPr>
        <w:t>Едином портале государственных и муниципальных услуг </w:t>
      </w:r>
      <w:r w:rsidRPr="00F776EA">
        <w:rPr>
          <w:rFonts w:ascii="Arial" w:eastAsia="Times New Roman" w:hAnsi="Arial" w:cs="Arial"/>
          <w:color w:val="2B2B2B"/>
          <w:sz w:val="18"/>
          <w:szCs w:val="18"/>
          <w:u w:val="single"/>
        </w:rPr>
        <w:t>(функций)» (федеральный Портал) (доменное имя сайта в сети «Интернет» - </w:t>
      </w:r>
      <w:r w:rsidRPr="00F776EA">
        <w:rPr>
          <w:rFonts w:ascii="Arial" w:eastAsia="Times New Roman" w:hAnsi="Arial" w:cs="Arial"/>
          <w:b/>
          <w:bCs/>
          <w:color w:val="2B2B2B"/>
          <w:sz w:val="18"/>
          <w:u w:val="single"/>
        </w:rPr>
        <w:t>gosuslugi.ru</w:t>
      </w:r>
      <w:r w:rsidRPr="00F776EA">
        <w:rPr>
          <w:rFonts w:ascii="Arial" w:eastAsia="Times New Roman" w:hAnsi="Arial" w:cs="Arial"/>
          <w:color w:val="2B2B2B"/>
          <w:sz w:val="18"/>
          <w:szCs w:val="18"/>
          <w:u w:val="single"/>
        </w:rPr>
        <w:t>)</w:t>
      </w:r>
      <w:proofErr w:type="gramEnd"/>
    </w:p>
    <w:p w:rsidR="00F776EA" w:rsidRPr="00F776EA" w:rsidRDefault="00F776EA" w:rsidP="00F776EA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2B2B2B"/>
          <w:sz w:val="18"/>
          <w:szCs w:val="18"/>
        </w:rPr>
      </w:pPr>
      <w:r w:rsidRPr="00F776EA">
        <w:rPr>
          <w:rFonts w:ascii="Arial" w:eastAsia="Times New Roman" w:hAnsi="Arial" w:cs="Arial"/>
          <w:color w:val="2B2B2B"/>
          <w:sz w:val="18"/>
          <w:szCs w:val="18"/>
        </w:rPr>
        <w:t> </w:t>
      </w:r>
    </w:p>
    <w:p w:rsidR="00F776EA" w:rsidRPr="00F776EA" w:rsidRDefault="00F776EA" w:rsidP="00F776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B2B"/>
          <w:sz w:val="18"/>
          <w:szCs w:val="18"/>
        </w:rPr>
      </w:pPr>
      <w:r w:rsidRPr="00F776EA">
        <w:rPr>
          <w:rFonts w:ascii="Times New Roman" w:eastAsia="Times New Roman" w:hAnsi="Times New Roman" w:cs="Times New Roman"/>
          <w:color w:val="2B2B2B"/>
          <w:sz w:val="24"/>
          <w:szCs w:val="24"/>
        </w:rPr>
        <w:br/>
      </w:r>
      <w:r w:rsidRPr="00F776EA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>       Полная стоимость путевки на летние каникулы – 12 789,00 руб.</w:t>
      </w:r>
    </w:p>
    <w:p w:rsidR="00F776EA" w:rsidRPr="00F776EA" w:rsidRDefault="00F776EA" w:rsidP="00F776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B2B"/>
          <w:sz w:val="18"/>
          <w:szCs w:val="18"/>
        </w:rPr>
      </w:pPr>
      <w:r w:rsidRPr="00F776EA">
        <w:rPr>
          <w:rFonts w:ascii="Times New Roman" w:eastAsia="Times New Roman" w:hAnsi="Times New Roman" w:cs="Times New Roman"/>
          <w:color w:val="2B2B2B"/>
          <w:sz w:val="24"/>
          <w:szCs w:val="24"/>
        </w:rPr>
        <w:t>       Для детей </w:t>
      </w:r>
      <w:r w:rsidRPr="00F776EA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>льготных категорий</w:t>
      </w:r>
      <w:r w:rsidRPr="00F776EA">
        <w:rPr>
          <w:rFonts w:ascii="Times New Roman" w:eastAsia="Times New Roman" w:hAnsi="Times New Roman" w:cs="Times New Roman"/>
          <w:color w:val="2B2B2B"/>
          <w:sz w:val="24"/>
          <w:szCs w:val="24"/>
        </w:rPr>
        <w:t> путевки предоставляются </w:t>
      </w:r>
      <w:r w:rsidRPr="00F776EA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>бесплатно.</w:t>
      </w:r>
      <w:r w:rsidRPr="00F776EA">
        <w:rPr>
          <w:rFonts w:ascii="Arial" w:eastAsia="Times New Roman" w:hAnsi="Arial" w:cs="Arial"/>
          <w:color w:val="2B2B2B"/>
          <w:sz w:val="18"/>
          <w:szCs w:val="18"/>
        </w:rPr>
        <w:br/>
      </w:r>
      <w:r w:rsidRPr="00F776EA">
        <w:rPr>
          <w:rFonts w:ascii="Times New Roman" w:eastAsia="Times New Roman" w:hAnsi="Times New Roman" w:cs="Times New Roman"/>
          <w:color w:val="2B2B2B"/>
          <w:sz w:val="24"/>
          <w:szCs w:val="24"/>
        </w:rPr>
        <w:t>       Для детей </w:t>
      </w:r>
      <w:r w:rsidRPr="00F776EA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>работающих граждан</w:t>
      </w:r>
      <w:r w:rsidRPr="00F776EA">
        <w:rPr>
          <w:rFonts w:ascii="Times New Roman" w:eastAsia="Times New Roman" w:hAnsi="Times New Roman" w:cs="Times New Roman"/>
          <w:color w:val="2B2B2B"/>
          <w:sz w:val="24"/>
          <w:szCs w:val="24"/>
        </w:rPr>
        <w:t> сумма </w:t>
      </w:r>
      <w:r w:rsidRPr="00F776EA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>7 673,40</w:t>
      </w:r>
      <w:r w:rsidRPr="00F776EA">
        <w:rPr>
          <w:rFonts w:ascii="Times New Roman" w:eastAsia="Times New Roman" w:hAnsi="Times New Roman" w:cs="Times New Roman"/>
          <w:color w:val="2B2B2B"/>
          <w:sz w:val="24"/>
          <w:szCs w:val="24"/>
        </w:rPr>
        <w:t> руб. оплачивается из бюджета Санкт-Петербурга (сертификат не требуется),                   </w:t>
      </w:r>
      <w:r w:rsidRPr="00F776EA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>родительская плата – 5115,60 руб.</w:t>
      </w:r>
      <w:r w:rsidRPr="00F776EA">
        <w:rPr>
          <w:rFonts w:ascii="Times New Roman" w:eastAsia="Times New Roman" w:hAnsi="Times New Roman" w:cs="Times New Roman"/>
          <w:color w:val="2B2B2B"/>
          <w:sz w:val="24"/>
          <w:szCs w:val="24"/>
        </w:rPr>
        <w:t> вносится на лицевой счет школы по квитанции.</w:t>
      </w:r>
      <w:r w:rsidRPr="00F776EA">
        <w:rPr>
          <w:rFonts w:ascii="Arial" w:eastAsia="Times New Roman" w:hAnsi="Arial" w:cs="Arial"/>
          <w:color w:val="2B2B2B"/>
          <w:sz w:val="18"/>
          <w:szCs w:val="18"/>
        </w:rPr>
        <w:br/>
      </w:r>
      <w:r w:rsidRPr="00F776EA">
        <w:rPr>
          <w:rFonts w:ascii="Times New Roman" w:eastAsia="Times New Roman" w:hAnsi="Times New Roman" w:cs="Times New Roman"/>
          <w:color w:val="2B2B2B"/>
          <w:sz w:val="24"/>
          <w:szCs w:val="24"/>
        </w:rPr>
        <w:t>        Продолжительность смены 21 день</w:t>
      </w:r>
      <w:r w:rsidRPr="00F776EA">
        <w:rPr>
          <w:rFonts w:ascii="Times New Roman" w:eastAsia="Times New Roman" w:hAnsi="Times New Roman" w:cs="Times New Roman"/>
          <w:color w:val="2B2B2B"/>
          <w:sz w:val="24"/>
          <w:szCs w:val="24"/>
        </w:rPr>
        <w:br/>
      </w:r>
    </w:p>
    <w:p w:rsidR="00F776EA" w:rsidRPr="00F776EA" w:rsidRDefault="00F776EA" w:rsidP="00F776EA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2B2B2B"/>
          <w:sz w:val="18"/>
          <w:szCs w:val="18"/>
        </w:rPr>
      </w:pPr>
      <w:r w:rsidRPr="00F776EA">
        <w:rPr>
          <w:rFonts w:ascii="Times New Roman" w:eastAsia="Times New Roman" w:hAnsi="Times New Roman" w:cs="Times New Roman"/>
          <w:color w:val="2B2B2B"/>
          <w:sz w:val="24"/>
          <w:szCs w:val="24"/>
        </w:rPr>
        <w:t>Для получения бесплатной или льготной путевки в городской лагерь дневного пребывания все необходимые документы, подтверждающие льготную категорию,</w:t>
      </w:r>
      <w:r w:rsidR="00196691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r w:rsidRPr="00F776EA">
        <w:rPr>
          <w:rFonts w:ascii="Times New Roman" w:eastAsia="Times New Roman" w:hAnsi="Times New Roman" w:cs="Times New Roman"/>
          <w:color w:val="2B2B2B"/>
          <w:sz w:val="24"/>
          <w:szCs w:val="24"/>
        </w:rPr>
        <w:t>предоставляются</w:t>
      </w:r>
      <w:r w:rsidRPr="00F776EA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>   </w:t>
      </w:r>
      <w:hyperlink r:id="rId6" w:history="1">
        <w:r w:rsidRPr="00F776EA">
          <w:rPr>
            <w:rFonts w:ascii="Times New Roman" w:eastAsia="Times New Roman" w:hAnsi="Times New Roman" w:cs="Times New Roman"/>
            <w:b/>
            <w:bCs/>
            <w:color w:val="2B2B2B"/>
            <w:sz w:val="24"/>
            <w:szCs w:val="24"/>
            <w:u w:val="single"/>
          </w:rPr>
          <w:t>перечень_документов_для_подачи_заявления_на_путевку_для_каждой_льготной_категор</w:t>
        </w:r>
        <w:r w:rsidRPr="00F776EA">
          <w:rPr>
            <w:rFonts w:ascii="Times New Roman" w:eastAsia="Times New Roman" w:hAnsi="Times New Roman" w:cs="Times New Roman"/>
            <w:b/>
            <w:bCs/>
            <w:color w:val="2B2B2B"/>
            <w:sz w:val="24"/>
            <w:szCs w:val="24"/>
            <w:u w:val="single"/>
          </w:rPr>
          <w:t>и</w:t>
        </w:r>
        <w:r w:rsidRPr="00F776EA">
          <w:rPr>
            <w:rFonts w:ascii="Times New Roman" w:eastAsia="Times New Roman" w:hAnsi="Times New Roman" w:cs="Times New Roman"/>
            <w:b/>
            <w:bCs/>
            <w:color w:val="2B2B2B"/>
            <w:sz w:val="24"/>
            <w:szCs w:val="24"/>
            <w:u w:val="single"/>
          </w:rPr>
          <w:t>и_20</w:t>
        </w:r>
        <w:r w:rsidRPr="00F776EA">
          <w:rPr>
            <w:rFonts w:ascii="Times New Roman" w:eastAsia="Times New Roman" w:hAnsi="Times New Roman" w:cs="Times New Roman"/>
            <w:b/>
            <w:bCs/>
            <w:color w:val="2B2B2B"/>
            <w:sz w:val="24"/>
            <w:szCs w:val="24"/>
            <w:u w:val="single"/>
          </w:rPr>
          <w:t>2</w:t>
        </w:r>
        <w:r w:rsidRPr="00F776EA">
          <w:rPr>
            <w:rFonts w:ascii="Times New Roman" w:eastAsia="Times New Roman" w:hAnsi="Times New Roman" w:cs="Times New Roman"/>
            <w:b/>
            <w:bCs/>
            <w:color w:val="2B2B2B"/>
            <w:sz w:val="24"/>
            <w:szCs w:val="24"/>
            <w:u w:val="single"/>
          </w:rPr>
          <w:t>4.docx</w:t>
        </w:r>
      </w:hyperlink>
      <w:r w:rsidRPr="00F776EA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>                                        </w:t>
      </w:r>
      <w:r w:rsidRPr="00196691">
        <w:rPr>
          <w:rFonts w:ascii="Times New Roman" w:eastAsia="Times New Roman" w:hAnsi="Times New Roman" w:cs="Times New Roman"/>
          <w:bCs/>
          <w:color w:val="2B2B2B"/>
          <w:sz w:val="24"/>
          <w:szCs w:val="24"/>
        </w:rPr>
        <w:t>при подаче заявления в школы Невского района</w:t>
      </w:r>
    </w:p>
    <w:p w:rsidR="004C3DA6" w:rsidRDefault="004C3DA6"/>
    <w:sectPr w:rsidR="004C3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E58B1"/>
    <w:multiLevelType w:val="multilevel"/>
    <w:tmpl w:val="3978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776EA"/>
    <w:rsid w:val="00196691"/>
    <w:rsid w:val="004C3DA6"/>
    <w:rsid w:val="00F7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76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76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7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776EA"/>
    <w:rPr>
      <w:b/>
      <w:bCs/>
    </w:rPr>
  </w:style>
  <w:style w:type="character" w:styleId="a5">
    <w:name w:val="Hyperlink"/>
    <w:basedOn w:val="a0"/>
    <w:uiPriority w:val="99"/>
    <w:semiHidden/>
    <w:unhideWhenUsed/>
    <w:rsid w:val="00F776EA"/>
    <w:rPr>
      <w:color w:val="0000FF"/>
      <w:u w:val="single"/>
    </w:rPr>
  </w:style>
  <w:style w:type="character" w:customStyle="1" w:styleId="wffiletext">
    <w:name w:val="wf_file_text"/>
    <w:basedOn w:val="a0"/>
    <w:rsid w:val="00F776EA"/>
  </w:style>
  <w:style w:type="character" w:styleId="a6">
    <w:name w:val="Emphasis"/>
    <w:basedOn w:val="a0"/>
    <w:uiPriority w:val="20"/>
    <w:qFormat/>
    <w:rsid w:val="00F776E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varono.spb.ru/file/%D0%9A%D0%BE%D0%BB%D0%BE%D0%BC%D0%B8%D0%B5%D1%86/%D0%BF%D0%B5%D1%80%D0%B5%D1%87%D0%B5%D0%BD%D1%8C_%D0%B4%D0%BE%D0%BA%D1%83%D0%BC%D0%B5%D0%BD%D1%82%D0%BE%D0%B2_%D0%B4%D0%BB%D1%8F_%D0%BF%D0%BE%D0%B4%D0%B0%D1%87%D0%B8_%D0%B7%D0%B0%D1%8F%D0%B2%D0%BB%D0%B5%D0%BD%D0%B8%D1%8F_%D0%BD%D0%B0_%D0%BF%D1%83%D1%82%D0%B5%D0%B2%D0%BA%D1%83_%D0%B4%D0%BB%D1%8F_%D0%BA%D0%B0%D0%B6%D0%B4%D0%BE%D0%B9_%D0%BB%D1%8C%D0%B3%D0%BE%D1%82%D0%BD%D0%BE%D0%B9_%D0%BA%D0%B0%D1%82%D0%B5%D0%B3%D0%BE%D1%80%D0%B8%D0%B8_2024.docx" TargetMode="External"/><Relationship Id="rId5" Type="http://schemas.openxmlformats.org/officeDocument/2006/relationships/hyperlink" Target="http://www.nevarono.spb.ru/file/%D0%A7%D0%B0%D0%BB%D0%B3%D0%B0%D0%BD%D1%81%D0%BA%D0%B0%D1%8F/%D0%A0%D0%90%D0%97%D0%9D%D0%9E%D0%95_2023/%D0%A1%D0%90%D0%99%D0%A2_%D0%98%D0%9D%D0%A4%D0%9E%D0%A0%D0%9C%D0%90%D0%A6%D0%98%D0%AF_%D0%9B%D0%90%D0%93%D0%95%D0%A0%D0%AC_%D0%BD%D0%B0_15.05.202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2024-03-20T09:50:00Z</dcterms:created>
  <dcterms:modified xsi:type="dcterms:W3CDTF">2024-03-20T10:04:00Z</dcterms:modified>
</cp:coreProperties>
</file>