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план по РУССКОМУ ЯЗЫКУ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четверть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класс</w:t>
      </w:r>
    </w:p>
    <w:tbl>
      <w:tblPr>
        <w:tblStyle w:val="Table1"/>
        <w:tblW w:w="91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2757"/>
        <w:gridCol w:w="1907"/>
        <w:gridCol w:w="1634"/>
        <w:gridCol w:w="2394"/>
        <w:tblGridChange w:id="0">
          <w:tblGrid>
            <w:gridCol w:w="470"/>
            <w:gridCol w:w="2757"/>
            <w:gridCol w:w="1907"/>
            <w:gridCol w:w="163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Домашн</w:t>
            </w:r>
            <w:r w:rsidDel="00000000" w:rsidR="00000000" w:rsidRPr="00000000">
              <w:rPr>
                <w:b w:val="1"/>
                <w:rtl w:val="0"/>
              </w:rPr>
              <w:t xml:space="preserve">ие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задани</w:t>
            </w:r>
            <w:r w:rsidDel="00000000" w:rsidR="00000000" w:rsidRPr="00000000">
              <w:rPr>
                <w:b w:val="1"/>
                <w:rtl w:val="0"/>
              </w:rPr>
              <w:t xml:space="preserve">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за 3 четверть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Предоставить тетрадь с выполненными письменно д/з учителю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В часы консультаций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Без отметки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Является допуском к написанию контрольных, проверочных работ и собеседованию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Проверочная работа</w:t>
            </w:r>
            <w:r w:rsidDel="00000000" w:rsidR="00000000" w:rsidRPr="00000000">
              <w:rPr>
                <w:b w:val="1"/>
                <w:rtl w:val="0"/>
              </w:rPr>
              <w:t xml:space="preserve"> по теме “Односоставные предложения”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Выставляется на дату проведения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Проверочная работа по теме “Двусоставные предложения”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Выставляется на дату проведения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Проверочная работа по теме “Предложения с однородными членами”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Выполняется письменно в классе в присутствии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Выставляется на дату проведения работы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считается выполненным, если выполнены все пункты плана (п.п.1-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на отметку «3» и выше.</w:t>
      </w:r>
    </w:p>
    <w:p w:rsidR="00000000" w:rsidDel="00000000" w:rsidP="00000000" w:rsidRDefault="00000000" w:rsidRPr="00000000" w14:paraId="0000002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Проверочная работа по теме «Односоставные предложения»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Вариант 1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Запишите номера односоставных предложений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1) Меня привезли в крепость, уцелевшую посреди сгоревшего города.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2) Пахло свежей травой и шалфеем.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 общались, смеялись, играли.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4) После обеда выхожу на набережную.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5) Мы переплыли реку в тягостном молчании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Запишите номера определённо-личных предложений.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Вот мягкий диван, ковёр, книги.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просыпаюсь и на цыпочках иду в сад.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Нагнёшься, срежешь  гриб ножом и аккуратно положишь в корзину.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верхних этажах уже выключили свет.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Иду краем леса, наслаждаюсь утренней свежестью.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Укажите номера неопределённо-личных предложений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Давай поговорим об этом позже.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Только через два часа нас пригласили на собеседование.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Органы опеки позже сообщат нам о принятом решении.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Двигаемся сквозь заросли бесшумно.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 встретят в аэропорту Мадрида с табличкой «Пегас».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Укажите номера назывных предложений.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Небо ясное, голубое.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гостиной стоит сильно потёртый диван.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Мёртвая тишина.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Мрак кажется бездонным.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Сильный грохот, треск, рёв.</w:t>
      </w:r>
    </w:p>
    <w:p w:rsidR="00000000" w:rsidDel="00000000" w:rsidP="00000000" w:rsidRDefault="00000000" w:rsidRPr="00000000" w14:paraId="0000003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Проверочная работа по теме «Предложения с однородными членами» Вариант 1 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Спишите предложения. Составьте схемы. Расставьте знаки препинания.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Небо горизонты день тонкоструйное марево всё синее.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Обосновавшись в гнезде скворец начинает таскать туда всякий строительный вздор  мох вату перья и пух.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видно было ни камышей ни плотины ни берегов ничего.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Всё приглушающие звуки ковры портьеры и мягкую мебель Григ давно убрал из дома.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числу дичи принадлежат не одни птицы но и звери медведи кабаны дикие козы зайцы 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никуда не хотел ехать ни на Кавказ ни на Кубань.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 знатный род ни красота ни сила ни богатство ничто беды не может миновать.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Всякий день стал приносить старик разную крупную рыбу щук язей голавлей линей </w:t>
      </w:r>
      <w:r w:rsidDel="00000000" w:rsidR="00000000" w:rsidRPr="00000000">
        <w:rPr>
          <w:sz w:val="28"/>
          <w:szCs w:val="28"/>
          <w:rtl w:val="0"/>
        </w:rPr>
        <w:t xml:space="preserve">окуней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Ещё никогда и никто ни человек ни зверь ни птица не сумел уловить момента, когда солнце появляется.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Всё тужурка и каракулевая шапка и белые бурки было запачкано какой-то маслянистой жидкостью.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Проверочная работа по теме «Двусоставные предложения»</w:t>
      </w:r>
    </w:p>
    <w:p w:rsidR="00000000" w:rsidDel="00000000" w:rsidP="00000000" w:rsidRDefault="00000000" w:rsidRPr="00000000" w14:paraId="0000004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Вариант 1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Установите соответствие между предложениями и типами сказуемого в них: к каждой позиции первого столбца подберите соответствующую позицию из второго столбца.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1</w:t>
      </w:r>
    </w:p>
    <w:tbl>
      <w:tblPr>
        <w:tblStyle w:val="Table2"/>
        <w:tblW w:w="9417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25"/>
        <w:gridCol w:w="3492"/>
        <w:tblGridChange w:id="0">
          <w:tblGrid>
            <w:gridCol w:w="5925"/>
            <w:gridCol w:w="34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Предложения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Тип Сказуемого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А) Он был в школе уже ранним утром.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Простое глагольное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Составное глагольное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Составное именное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Б) Её приезд был для мен сюрпризом.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В) Творог делается из молока.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Г) От долго хранения творог делается невкусным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Д) Все мы были когда-то детьми.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Е) Трусость заставляет иногда делать человека изменять своей совести.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Начертите в тетради таблицу и запишите в таблицу выбранные цифра под соответствующими буквами.</w:t>
      </w:r>
    </w:p>
    <w:tbl>
      <w:tblPr>
        <w:tblStyle w:val="Table3"/>
        <w:tblpPr w:leftFromText="180" w:rightFromText="180" w:topFromText="0" w:bottomFromText="0" w:vertAnchor="text" w:horzAnchor="text" w:tblpX="1558.499999999999" w:tblpY="95"/>
        <w:tblW w:w="680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1134"/>
        <w:gridCol w:w="1134"/>
        <w:gridCol w:w="1134"/>
        <w:gridCol w:w="1134"/>
        <w:gridCol w:w="1134"/>
        <w:tblGridChange w:id="0">
          <w:tblGrid>
            <w:gridCol w:w="1134"/>
            <w:gridCol w:w="1134"/>
            <w:gridCol w:w="1134"/>
            <w:gridCol w:w="1134"/>
            <w:gridCol w:w="1134"/>
            <w:gridCol w:w="11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Ответ: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2</w:t>
      </w:r>
    </w:p>
    <w:tbl>
      <w:tblPr>
        <w:tblStyle w:val="Table4"/>
        <w:tblW w:w="9745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6"/>
        <w:gridCol w:w="3499"/>
        <w:tblGridChange w:id="0">
          <w:tblGrid>
            <w:gridCol w:w="6246"/>
            <w:gridCol w:w="34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Предложения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Тип Сказуемого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А) У книги, безусловно, есть множество достоинств.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Простое глагольное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Составное глагольное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Составное именное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Б) Не красна сказка письмом, а красна вымыслом.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В) Смею ли я надеяться?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Г) Дело это обстояло именно так.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Д) Никто меня не хотел понять.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Е) Ей было тогда 23 года.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Начертите в тетради таблицу и запишите в таблицу выбранные цифра под соответствующими буквами.</w:t>
      </w:r>
    </w:p>
    <w:tbl>
      <w:tblPr>
        <w:tblStyle w:val="Table5"/>
        <w:tblpPr w:leftFromText="180" w:rightFromText="180" w:topFromText="0" w:bottomFromText="0" w:vertAnchor="text" w:horzAnchor="text" w:tblpX="1558.499999999999" w:tblpY="95"/>
        <w:tblW w:w="680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1134"/>
        <w:gridCol w:w="1134"/>
        <w:gridCol w:w="1134"/>
        <w:gridCol w:w="1134"/>
        <w:gridCol w:w="1134"/>
        <w:tblGridChange w:id="0">
          <w:tblGrid>
            <w:gridCol w:w="1134"/>
            <w:gridCol w:w="1134"/>
            <w:gridCol w:w="1134"/>
            <w:gridCol w:w="1134"/>
            <w:gridCol w:w="1134"/>
            <w:gridCol w:w="11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приведённых ниже предложений заполните таблицу.</w:t>
      </w:r>
    </w:p>
    <w:tbl>
      <w:tblPr>
        <w:tblStyle w:val="Table6"/>
        <w:tblW w:w="9745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3"/>
        <w:gridCol w:w="5890"/>
        <w:gridCol w:w="2762"/>
        <w:tblGridChange w:id="0">
          <w:tblGrid>
            <w:gridCol w:w="1093"/>
            <w:gridCol w:w="5890"/>
            <w:gridCol w:w="27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Сказуемое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Тип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Человечество начинает читать меньше.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Тенденция насыщения рынка книгами неизбежна.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Цветы чудились мне тогда живыми существами.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Хорошие книги должны оставаться в памяти всегда.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Жизнь начала казаться ему печальной и удивительной.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Разные бывают стихи.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будет со мною.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Романтика Грина была проста, весела, блестяща.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рад вернуться в эти места.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Я часто не мог скрывать своё отношение к вам.</w:t>
      </w:r>
    </w:p>
    <w:p w:rsidR="00000000" w:rsidDel="00000000" w:rsidP="00000000" w:rsidRDefault="00000000" w:rsidRPr="00000000" w14:paraId="000000C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705B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3705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C37F8D"/>
    <w:pPr>
      <w:ind w:left="720"/>
      <w:contextualSpacing w:val="1"/>
    </w:pPr>
  </w:style>
  <w:style w:type="paragraph" w:styleId="a5">
    <w:name w:val="Balloon Text"/>
    <w:basedOn w:val="a"/>
    <w:link w:val="a6"/>
    <w:uiPriority w:val="99"/>
    <w:semiHidden w:val="1"/>
    <w:unhideWhenUsed w:val="1"/>
    <w:rsid w:val="0011337D"/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11337D"/>
    <w:rPr>
      <w:rFonts w:ascii="Tahoma" w:cs="Tahoma" w:eastAsia="Times New Roman" w:hAnsi="Tahoma"/>
      <w:sz w:val="16"/>
      <w:szCs w:val="16"/>
      <w:lang w:eastAsia="ru-RU"/>
    </w:rPr>
  </w:style>
  <w:style w:type="paragraph" w:styleId="ParagraphStyle" w:customStyle="1">
    <w:name w:val="Paragraph Style"/>
    <w:rsid w:val="00941F5A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sz w:val="24"/>
      <w:szCs w:val="24"/>
    </w:rPr>
  </w:style>
  <w:style w:type="paragraph" w:styleId="a7">
    <w:name w:val="Normal (Web)"/>
    <w:basedOn w:val="a"/>
    <w:uiPriority w:val="99"/>
    <w:unhideWhenUsed w:val="1"/>
    <w:rsid w:val="00B3083C"/>
    <w:pPr>
      <w:spacing w:after="100" w:afterAutospacing="1" w:before="100" w:beforeAutospacing="1"/>
    </w:pPr>
  </w:style>
  <w:style w:type="paragraph" w:styleId="a8">
    <w:name w:val="No Spacing"/>
    <w:uiPriority w:val="1"/>
    <w:qFormat w:val="1"/>
    <w:rsid w:val="00B3083C"/>
    <w:pPr>
      <w:spacing w:after="0" w:line="240" w:lineRule="auto"/>
    </w:pPr>
    <w:rPr>
      <w:rFonts w:eastAsiaTheme="minorEastAsia"/>
      <w:lang w:eastAsia="ru-RU"/>
    </w:rPr>
  </w:style>
  <w:style w:type="paragraph" w:styleId="leftmargin" w:customStyle="1">
    <w:name w:val="left_margin"/>
    <w:basedOn w:val="a"/>
    <w:rsid w:val="008E006B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R58eXyqURUu4SmUA7rbsQf9pXA==">CgMxLjAyCGguZ2pkZ3hzOAByITF2aHV1WFBIemVRMXB6am9kc0ltOXhPcnJNamlsNm9tUw==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2023-10-01T15:14:00Z</dcterms:created>
  <dc:creator>Пленова Татьяна Феликсовна</dc:creator>
</cp:coreProperties>
</file>