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rPr>
      </w:pPr>
      <w:r w:rsidDel="00000000" w:rsidR="00000000" w:rsidRPr="00000000">
        <w:rPr>
          <w:rtl w:val="0"/>
        </w:rPr>
      </w:r>
    </w:p>
    <w:p w:rsidR="00000000" w:rsidDel="00000000" w:rsidP="00000000" w:rsidRDefault="00000000" w:rsidRPr="00000000" w14:paraId="00000002">
      <w:pPr>
        <w:keepNext w:val="1"/>
        <w:jc w:val="center"/>
        <w:rPr>
          <w:b w:val="1"/>
        </w:rPr>
      </w:pPr>
      <w:r w:rsidDel="00000000" w:rsidR="00000000" w:rsidRPr="00000000">
        <w:rPr>
          <w:rtl w:val="0"/>
        </w:rPr>
      </w:r>
    </w:p>
    <w:tbl>
      <w:tblPr>
        <w:tblStyle w:val="Table1"/>
        <w:tblW w:w="9639.0" w:type="dxa"/>
        <w:jc w:val="left"/>
        <w:tblInd w:w="0.0" w:type="dxa"/>
        <w:tblLayout w:type="fixed"/>
        <w:tblLook w:val="0000"/>
      </w:tblPr>
      <w:tblGrid>
        <w:gridCol w:w="4111"/>
        <w:gridCol w:w="5528"/>
        <w:tblGridChange w:id="0">
          <w:tblGrid>
            <w:gridCol w:w="4111"/>
            <w:gridCol w:w="5528"/>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ПРИНЯТ</w:t>
            </w:r>
          </w:p>
          <w:p w:rsidR="00000000" w:rsidDel="00000000" w:rsidP="00000000" w:rsidRDefault="00000000" w:rsidRPr="00000000" w14:paraId="00000004">
            <w:pPr>
              <w:rPr/>
            </w:pPr>
            <w:r w:rsidDel="00000000" w:rsidR="00000000" w:rsidRPr="00000000">
              <w:rPr>
                <w:rtl w:val="0"/>
              </w:rPr>
              <w:t xml:space="preserve">Педагогическим Советом</w:t>
            </w:r>
          </w:p>
          <w:p w:rsidR="00000000" w:rsidDel="00000000" w:rsidP="00000000" w:rsidRDefault="00000000" w:rsidRPr="00000000" w14:paraId="00000005">
            <w:pPr>
              <w:rPr/>
            </w:pPr>
            <w:r w:rsidDel="00000000" w:rsidR="00000000" w:rsidRPr="00000000">
              <w:rPr>
                <w:rtl w:val="0"/>
              </w:rPr>
              <w:t xml:space="preserve">ГБОУ Школа №268</w:t>
            </w:r>
          </w:p>
          <w:p w:rsidR="00000000" w:rsidDel="00000000" w:rsidP="00000000" w:rsidRDefault="00000000" w:rsidRPr="00000000" w14:paraId="00000006">
            <w:pPr>
              <w:rPr/>
            </w:pPr>
            <w:r w:rsidDel="00000000" w:rsidR="00000000" w:rsidRPr="00000000">
              <w:rPr>
                <w:rtl w:val="0"/>
              </w:rPr>
              <w:t xml:space="preserve">Протокол от 11.05.2021 №10</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С учетом мнения</w:t>
            </w:r>
          </w:p>
          <w:p w:rsidR="00000000" w:rsidDel="00000000" w:rsidP="00000000" w:rsidRDefault="00000000" w:rsidRPr="00000000" w14:paraId="00000009">
            <w:pPr>
              <w:rPr/>
            </w:pPr>
            <w:r w:rsidDel="00000000" w:rsidR="00000000" w:rsidRPr="00000000">
              <w:rPr>
                <w:rtl w:val="0"/>
              </w:rPr>
              <w:t xml:space="preserve">Совета родителей</w:t>
            </w:r>
          </w:p>
          <w:p w:rsidR="00000000" w:rsidDel="00000000" w:rsidP="00000000" w:rsidRDefault="00000000" w:rsidRPr="00000000" w14:paraId="0000000A">
            <w:pPr>
              <w:rPr/>
            </w:pPr>
            <w:r w:rsidDel="00000000" w:rsidR="00000000" w:rsidRPr="00000000">
              <w:rPr>
                <w:rtl w:val="0"/>
              </w:rPr>
              <w:t xml:space="preserve">Протокол от 11.05.2021 №3</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С учетом мнения </w:t>
            </w:r>
          </w:p>
          <w:p w:rsidR="00000000" w:rsidDel="00000000" w:rsidP="00000000" w:rsidRDefault="00000000" w:rsidRPr="00000000" w14:paraId="0000000D">
            <w:pPr>
              <w:rPr/>
            </w:pPr>
            <w:r w:rsidDel="00000000" w:rsidR="00000000" w:rsidRPr="00000000">
              <w:rPr>
                <w:rtl w:val="0"/>
              </w:rPr>
              <w:t xml:space="preserve">Совета обучающихся</w:t>
            </w:r>
          </w:p>
          <w:p w:rsidR="00000000" w:rsidDel="00000000" w:rsidP="00000000" w:rsidRDefault="00000000" w:rsidRPr="00000000" w14:paraId="0000000E">
            <w:pPr>
              <w:rPr/>
            </w:pPr>
            <w:r w:rsidDel="00000000" w:rsidR="00000000" w:rsidRPr="00000000">
              <w:rPr>
                <w:rtl w:val="0"/>
              </w:rPr>
              <w:t xml:space="preserve">Протокол 11.05.2021 №4</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c>
        <w:tc>
          <w:tcPr/>
          <w:p w:rsidR="00000000" w:rsidDel="00000000" w:rsidP="00000000" w:rsidRDefault="00000000" w:rsidRPr="00000000" w14:paraId="00000011">
            <w:pPr>
              <w:ind w:left="2018" w:hanging="571.9999999999999"/>
              <w:rPr/>
            </w:pPr>
            <w:r w:rsidDel="00000000" w:rsidR="00000000" w:rsidRPr="00000000">
              <w:rPr>
                <w:rtl w:val="0"/>
              </w:rPr>
              <w:t xml:space="preserve">УТВЕРЖДЕН</w:t>
            </w:r>
          </w:p>
          <w:p w:rsidR="00000000" w:rsidDel="00000000" w:rsidP="00000000" w:rsidRDefault="00000000" w:rsidRPr="00000000" w14:paraId="00000012">
            <w:pPr>
              <w:ind w:left="2018" w:hanging="571.9999999999999"/>
              <w:rPr/>
            </w:pPr>
            <w:r w:rsidDel="00000000" w:rsidR="00000000" w:rsidRPr="00000000">
              <w:rPr>
                <w:rtl w:val="0"/>
              </w:rPr>
              <w:t xml:space="preserve">Приказ от 11.05.2021 № 140/1-од</w:t>
            </w:r>
          </w:p>
          <w:p w:rsidR="00000000" w:rsidDel="00000000" w:rsidP="00000000" w:rsidRDefault="00000000" w:rsidRPr="00000000" w14:paraId="00000013">
            <w:pPr>
              <w:ind w:left="2018" w:hanging="571.9999999999999"/>
              <w:rPr/>
            </w:pPr>
            <w:r w:rsidDel="00000000" w:rsidR="00000000" w:rsidRPr="00000000">
              <w:rPr>
                <w:rtl w:val="0"/>
              </w:rPr>
              <w:t xml:space="preserve">Директор ГБОУ Школы №268              </w:t>
            </w:r>
          </w:p>
          <w:p w:rsidR="00000000" w:rsidDel="00000000" w:rsidP="00000000" w:rsidRDefault="00000000" w:rsidRPr="00000000" w14:paraId="00000014">
            <w:pPr>
              <w:ind w:left="2018" w:hanging="571.9999999999999"/>
              <w:rPr/>
            </w:pPr>
            <w:r w:rsidDel="00000000" w:rsidR="00000000" w:rsidRPr="00000000">
              <w:rPr>
                <w:rtl w:val="0"/>
              </w:rPr>
              <w:t xml:space="preserve">_____________  А.В. Смирнова</w:t>
            </w:r>
          </w:p>
          <w:p w:rsidR="00000000" w:rsidDel="00000000" w:rsidP="00000000" w:rsidRDefault="00000000" w:rsidRPr="00000000" w14:paraId="00000015">
            <w:pPr>
              <w:ind w:left="2018" w:firstLine="0"/>
              <w:rPr/>
            </w:pPr>
            <w:r w:rsidDel="00000000" w:rsidR="00000000" w:rsidRPr="00000000">
              <w:rPr>
                <w:rtl w:val="0"/>
              </w:rPr>
            </w:r>
          </w:p>
        </w:tc>
      </w:tr>
    </w:tbl>
    <w:p w:rsidR="00000000" w:rsidDel="00000000" w:rsidP="00000000" w:rsidRDefault="00000000" w:rsidRPr="00000000" w14:paraId="00000016">
      <w:pPr>
        <w:keepNext w:val="1"/>
        <w:rPr>
          <w:i w:val="1"/>
        </w:rPr>
      </w:pPr>
      <w:r w:rsidDel="00000000" w:rsidR="00000000" w:rsidRPr="00000000">
        <w:rPr>
          <w:rtl w:val="0"/>
        </w:rPr>
      </w:r>
    </w:p>
    <w:p w:rsidR="00000000" w:rsidDel="00000000" w:rsidP="00000000" w:rsidRDefault="00000000" w:rsidRPr="00000000" w14:paraId="00000017">
      <w:pPr>
        <w:keepNext w:val="1"/>
        <w:jc w:val="center"/>
        <w:rPr>
          <w:b w:val="1"/>
        </w:rPr>
      </w:pPr>
      <w:r w:rsidDel="00000000" w:rsidR="00000000" w:rsidRPr="00000000">
        <w:rPr>
          <w:rtl w:val="0"/>
        </w:rPr>
      </w:r>
    </w:p>
    <w:p w:rsidR="00000000" w:rsidDel="00000000" w:rsidP="00000000" w:rsidRDefault="00000000" w:rsidRPr="00000000" w14:paraId="00000018">
      <w:pPr>
        <w:keepNext w:val="1"/>
        <w:spacing w:line="360" w:lineRule="auto"/>
        <w:jc w:val="center"/>
        <w:rPr>
          <w:b w:val="1"/>
        </w:rPr>
      </w:pPr>
      <w:r w:rsidDel="00000000" w:rsidR="00000000" w:rsidRPr="00000000">
        <w:rPr>
          <w:b w:val="1"/>
          <w:rtl w:val="0"/>
        </w:rPr>
        <w:t xml:space="preserve">ПЛАН ВНЕУРОЧНОЙ ДЕЯТЕЛЬНОСТИ</w:t>
      </w:r>
    </w:p>
    <w:p w:rsidR="00000000" w:rsidDel="00000000" w:rsidP="00000000" w:rsidRDefault="00000000" w:rsidRPr="00000000" w14:paraId="00000019">
      <w:pPr>
        <w:keepNext w:val="1"/>
        <w:jc w:val="center"/>
        <w:rPr>
          <w:b w:val="1"/>
        </w:rPr>
      </w:pPr>
      <w:r w:rsidDel="00000000" w:rsidR="00000000" w:rsidRPr="00000000">
        <w:rPr>
          <w:rtl w:val="0"/>
        </w:rPr>
      </w:r>
    </w:p>
    <w:p w:rsidR="00000000" w:rsidDel="00000000" w:rsidP="00000000" w:rsidRDefault="00000000" w:rsidRPr="00000000" w14:paraId="0000001A">
      <w:pPr>
        <w:keepNext w:val="1"/>
        <w:jc w:val="center"/>
        <w:rPr>
          <w:b w:val="1"/>
        </w:rPr>
      </w:pPr>
      <w:r w:rsidDel="00000000" w:rsidR="00000000" w:rsidRPr="00000000">
        <w:rPr>
          <w:b w:val="1"/>
          <w:rtl w:val="0"/>
        </w:rPr>
        <w:t xml:space="preserve">ОСНОВНОГО ОБЩЕГО ОБРАЗОВАНИЯ</w:t>
      </w:r>
    </w:p>
    <w:p w:rsidR="00000000" w:rsidDel="00000000" w:rsidP="00000000" w:rsidRDefault="00000000" w:rsidRPr="00000000" w14:paraId="0000001B">
      <w:pPr>
        <w:keepNext w:val="1"/>
        <w:spacing w:line="360" w:lineRule="auto"/>
        <w:jc w:val="center"/>
        <w:rPr>
          <w:b w:val="1"/>
        </w:rPr>
      </w:pPr>
      <w:r w:rsidDel="00000000" w:rsidR="00000000" w:rsidRPr="00000000">
        <w:rPr>
          <w:rtl w:val="0"/>
        </w:rPr>
      </w:r>
    </w:p>
    <w:p w:rsidR="00000000" w:rsidDel="00000000" w:rsidP="00000000" w:rsidRDefault="00000000" w:rsidRPr="00000000" w14:paraId="0000001C">
      <w:pPr>
        <w:keepNext w:val="1"/>
        <w:jc w:val="center"/>
        <w:rPr>
          <w:b w:val="1"/>
        </w:rPr>
      </w:pPr>
      <w:r w:rsidDel="00000000" w:rsidR="00000000" w:rsidRPr="00000000">
        <w:rPr>
          <w:rtl w:val="0"/>
        </w:rPr>
      </w:r>
    </w:p>
    <w:p w:rsidR="00000000" w:rsidDel="00000000" w:rsidP="00000000" w:rsidRDefault="00000000" w:rsidRPr="00000000" w14:paraId="0000001D">
      <w:pPr>
        <w:shd w:fill="ffffff" w:val="clear"/>
        <w:tabs>
          <w:tab w:val="left" w:pos="142"/>
          <w:tab w:val="left" w:pos="6926"/>
          <w:tab w:val="left" w:pos="8931"/>
        </w:tabs>
        <w:spacing w:line="360" w:lineRule="auto"/>
        <w:jc w:val="center"/>
        <w:rPr>
          <w:b w:val="1"/>
        </w:rPr>
      </w:pPr>
      <w:r w:rsidDel="00000000" w:rsidR="00000000" w:rsidRPr="00000000">
        <w:rPr>
          <w:b w:val="1"/>
          <w:rtl w:val="0"/>
        </w:rPr>
        <w:t xml:space="preserve">ГОСУДАРСТВЕННОГО БЮДЖЕТНОГО ОБЩЕОБРАЗОВАТЕЛЬНОГО УЧРЕЖДЕНИЯ</w:t>
        <w:br w:type="textWrapping"/>
        <w:t xml:space="preserve">СРЕДНЕЙ ОБЩЕОБРАЗОВАТЕЛЬНОЙ ШКОЛЫ № 268</w:t>
      </w:r>
    </w:p>
    <w:p w:rsidR="00000000" w:rsidDel="00000000" w:rsidP="00000000" w:rsidRDefault="00000000" w:rsidRPr="00000000" w14:paraId="0000001E">
      <w:pPr>
        <w:shd w:fill="ffffff" w:val="clear"/>
        <w:tabs>
          <w:tab w:val="left" w:pos="142"/>
          <w:tab w:val="left" w:pos="6926"/>
          <w:tab w:val="left" w:pos="8931"/>
        </w:tabs>
        <w:spacing w:line="360" w:lineRule="auto"/>
        <w:jc w:val="center"/>
        <w:rPr>
          <w:b w:val="1"/>
        </w:rPr>
      </w:pPr>
      <w:r w:rsidDel="00000000" w:rsidR="00000000" w:rsidRPr="00000000">
        <w:rPr>
          <w:b w:val="1"/>
          <w:rtl w:val="0"/>
        </w:rPr>
        <w:t xml:space="preserve">НЕВСКОГО РАЙОНА САНКТ-ПЕТЕРБУРГА</w:t>
      </w:r>
    </w:p>
    <w:p w:rsidR="00000000" w:rsidDel="00000000" w:rsidP="00000000" w:rsidRDefault="00000000" w:rsidRPr="00000000" w14:paraId="0000001F">
      <w:pPr>
        <w:keepNext w:val="1"/>
        <w:jc w:val="center"/>
        <w:rPr>
          <w:b w:val="1"/>
        </w:rPr>
      </w:pPr>
      <w:r w:rsidDel="00000000" w:rsidR="00000000" w:rsidRPr="00000000">
        <w:rPr>
          <w:rtl w:val="0"/>
        </w:rPr>
      </w:r>
    </w:p>
    <w:p w:rsidR="00000000" w:rsidDel="00000000" w:rsidP="00000000" w:rsidRDefault="00000000" w:rsidRPr="00000000" w14:paraId="00000020">
      <w:pPr>
        <w:keepNext w:val="1"/>
        <w:jc w:val="center"/>
        <w:rPr>
          <w:b w:val="1"/>
        </w:rPr>
      </w:pPr>
      <w:r w:rsidDel="00000000" w:rsidR="00000000" w:rsidRPr="00000000">
        <w:rPr>
          <w:b w:val="1"/>
          <w:rtl w:val="0"/>
        </w:rPr>
        <w:t xml:space="preserve">на 2021 – 2022 учебный год</w:t>
      </w:r>
    </w:p>
    <w:p w:rsidR="00000000" w:rsidDel="00000000" w:rsidP="00000000" w:rsidRDefault="00000000" w:rsidRPr="00000000" w14:paraId="00000021">
      <w:pPr>
        <w:widowControl w:val="0"/>
        <w:jc w:val="both"/>
        <w:rPr>
          <w:b w:val="1"/>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rtl w:val="0"/>
        </w:rPr>
      </w:r>
    </w:p>
    <w:p w:rsidR="00000000" w:rsidDel="00000000" w:rsidP="00000000" w:rsidRDefault="00000000" w:rsidRPr="00000000" w14:paraId="0000002B">
      <w:pPr>
        <w:jc w:val="both"/>
        <w:rPr>
          <w:b w:val="1"/>
        </w:rPr>
      </w:pP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rtl w:val="0"/>
        </w:rPr>
      </w:r>
    </w:p>
    <w:p w:rsidR="00000000" w:rsidDel="00000000" w:rsidP="00000000" w:rsidRDefault="00000000" w:rsidRPr="00000000" w14:paraId="00000030">
      <w:pPr>
        <w:jc w:val="both"/>
        <w:rPr>
          <w:b w:val="1"/>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rtl w:val="0"/>
        </w:rPr>
      </w:r>
    </w:p>
    <w:p w:rsidR="00000000" w:rsidDel="00000000" w:rsidP="00000000" w:rsidRDefault="00000000" w:rsidRPr="00000000" w14:paraId="00000032">
      <w:pPr>
        <w:jc w:val="both"/>
        <w:rPr>
          <w:b w:val="1"/>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rtl w:val="0"/>
        </w:rPr>
      </w:r>
    </w:p>
    <w:p w:rsidR="00000000" w:rsidDel="00000000" w:rsidP="00000000" w:rsidRDefault="00000000" w:rsidRPr="00000000" w14:paraId="00000034">
      <w:pPr>
        <w:jc w:val="both"/>
        <w:rPr>
          <w:b w:val="1"/>
        </w:rPr>
      </w:pP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b w:val="1"/>
          <w:rtl w:val="0"/>
        </w:rPr>
        <w:t xml:space="preserve">Санкт-Петербург</w:t>
      </w:r>
    </w:p>
    <w:p w:rsidR="00000000" w:rsidDel="00000000" w:rsidP="00000000" w:rsidRDefault="00000000" w:rsidRPr="00000000" w14:paraId="00000036">
      <w:pPr>
        <w:jc w:val="center"/>
        <w:rPr>
          <w:b w:val="1"/>
        </w:rPr>
        <w:sectPr>
          <w:footerReference r:id="rId7" w:type="default"/>
          <w:pgSz w:h="16838" w:w="11906" w:orient="portrait"/>
          <w:pgMar w:bottom="1134" w:top="1134" w:left="1134" w:right="851" w:header="709" w:footer="709"/>
          <w:pgNumType w:start="1"/>
          <w:titlePg w:val="1"/>
        </w:sectPr>
      </w:pPr>
      <w:r w:rsidDel="00000000" w:rsidR="00000000" w:rsidRPr="00000000">
        <w:rPr>
          <w:b w:val="1"/>
          <w:rtl w:val="0"/>
        </w:rPr>
        <w:t xml:space="preserve">2021</w:t>
      </w:r>
    </w:p>
    <w:p w:rsidR="00000000" w:rsidDel="00000000" w:rsidP="00000000" w:rsidRDefault="00000000" w:rsidRPr="00000000" w14:paraId="00000037">
      <w:pPr>
        <w:keepNext w:val="1"/>
        <w:spacing w:line="276" w:lineRule="auto"/>
        <w:jc w:val="right"/>
        <w:rPr>
          <w:b w:val="1"/>
        </w:rPr>
      </w:pPr>
      <w:r w:rsidDel="00000000" w:rsidR="00000000" w:rsidRPr="00000000">
        <w:rPr>
          <w:i w:val="1"/>
          <w:rtl w:val="0"/>
        </w:rPr>
        <w:t xml:space="preserve">извлечения из ООП ООО ФГОС (редакция 2021 г)</w:t>
      </w:r>
      <w:r w:rsidDel="00000000" w:rsidR="00000000" w:rsidRPr="00000000">
        <w:rPr>
          <w:b w:val="1"/>
          <w:rtl w:val="0"/>
        </w:rPr>
        <w:t xml:space="preserve">     </w:t>
      </w:r>
    </w:p>
    <w:p w:rsidR="00000000" w:rsidDel="00000000" w:rsidP="00000000" w:rsidRDefault="00000000" w:rsidRPr="00000000" w14:paraId="00000038">
      <w:pPr>
        <w:keepNext w:val="1"/>
        <w:spacing w:line="276" w:lineRule="auto"/>
        <w:jc w:val="right"/>
        <w:rPr>
          <w:b w:val="1"/>
        </w:rPr>
      </w:pPr>
      <w:r w:rsidDel="00000000" w:rsidR="00000000" w:rsidRPr="00000000">
        <w:rPr>
          <w:rtl w:val="0"/>
        </w:rPr>
      </w:r>
    </w:p>
    <w:p w:rsidR="00000000" w:rsidDel="00000000" w:rsidP="00000000" w:rsidRDefault="00000000" w:rsidRPr="00000000" w14:paraId="00000039">
      <w:pPr>
        <w:spacing w:line="276" w:lineRule="auto"/>
        <w:rPr>
          <w:b w:val="1"/>
          <w:smallCaps w:val="1"/>
        </w:rPr>
      </w:pPr>
      <w:r w:rsidDel="00000000" w:rsidR="00000000" w:rsidRPr="00000000">
        <w:rPr>
          <w:b w:val="1"/>
          <w:smallCaps w:val="1"/>
          <w:rtl w:val="0"/>
        </w:rPr>
        <w:t xml:space="preserve">3. </w:t>
      </w:r>
      <w:r w:rsidDel="00000000" w:rsidR="00000000" w:rsidRPr="00000000">
        <w:rPr>
          <w:b w:val="1"/>
          <w:rtl w:val="0"/>
        </w:rPr>
        <w:t xml:space="preserve">Организационный раздел</w:t>
      </w:r>
      <w:r w:rsidDel="00000000" w:rsidR="00000000" w:rsidRPr="00000000">
        <w:rPr>
          <w:rtl w:val="0"/>
        </w:rPr>
      </w:r>
    </w:p>
    <w:p w:rsidR="00000000" w:rsidDel="00000000" w:rsidP="00000000" w:rsidRDefault="00000000" w:rsidRPr="00000000" w14:paraId="0000003A">
      <w:pPr>
        <w:spacing w:line="276" w:lineRule="auto"/>
        <w:rPr>
          <w:b w:val="1"/>
        </w:rPr>
      </w:pPr>
      <w:r w:rsidDel="00000000" w:rsidR="00000000" w:rsidRPr="00000000">
        <w:rPr>
          <w:b w:val="1"/>
          <w:smallCaps w:val="1"/>
          <w:rtl w:val="0"/>
        </w:rPr>
        <w:t xml:space="preserve">3.2. </w:t>
      </w:r>
      <w:r w:rsidDel="00000000" w:rsidR="00000000" w:rsidRPr="00000000">
        <w:rPr>
          <w:b w:val="1"/>
          <w:rtl w:val="0"/>
        </w:rPr>
        <w:t xml:space="preserve">План внеурочной деятельности</w:t>
      </w:r>
    </w:p>
    <w:p w:rsidR="00000000" w:rsidDel="00000000" w:rsidP="00000000" w:rsidRDefault="00000000" w:rsidRPr="00000000" w14:paraId="0000003B">
      <w:pPr>
        <w:tabs>
          <w:tab w:val="left" w:pos="0"/>
        </w:tabs>
        <w:spacing w:line="276" w:lineRule="auto"/>
        <w:jc w:val="both"/>
        <w:rPr>
          <w:b w:val="1"/>
        </w:rPr>
      </w:pPr>
      <w:r w:rsidDel="00000000" w:rsidR="00000000" w:rsidRPr="00000000">
        <w:rPr>
          <w:b w:val="1"/>
          <w:rtl w:val="0"/>
        </w:rPr>
        <w:t xml:space="preserve">3.2.1. Общие положения</w:t>
      </w:r>
    </w:p>
    <w:p w:rsidR="00000000" w:rsidDel="00000000" w:rsidP="00000000" w:rsidRDefault="00000000" w:rsidRPr="00000000" w14:paraId="0000003C">
      <w:pPr>
        <w:tabs>
          <w:tab w:val="left" w:pos="0"/>
        </w:tabs>
        <w:spacing w:line="276" w:lineRule="auto"/>
        <w:jc w:val="both"/>
        <w:rPr/>
      </w:pPr>
      <w:r w:rsidDel="00000000" w:rsidR="00000000" w:rsidRPr="00000000">
        <w:rPr>
          <w:rtl w:val="0"/>
        </w:rPr>
        <w:t xml:space="preserve">Внеурочная деятельность - это целенаправленная образовательная деятельность  в рамках учебно-воспитательного процесса, организуемая в свободное от уроков время для социализации детей и подростков определенной возрастной группы, формирования у них потребностей к участию в социально значимых практиках и самоуправлении, создания условий для развития значимых качеств личности, реализации их творческой и познавательной активности, участия в содержательном досуге, достижения обучающимися метапредметных и личностных результатов согласно ФГОС. </w:t>
      </w:r>
    </w:p>
    <w:p w:rsidR="00000000" w:rsidDel="00000000" w:rsidP="00000000" w:rsidRDefault="00000000" w:rsidRPr="00000000" w14:paraId="0000003D">
      <w:pPr>
        <w:spacing w:after="34" w:lineRule="auto"/>
        <w:jc w:val="both"/>
        <w:rPr/>
      </w:pPr>
      <w:r w:rsidDel="00000000" w:rsidR="00000000" w:rsidRPr="00000000">
        <w:rPr>
          <w:rtl w:val="0"/>
        </w:rPr>
        <w:t xml:space="preserve">План внеурочной деятельности основной образовательной программы основного общего образования (далее по тесту раздела – План внеурочной деятельности) разработан в соответствии с:  </w:t>
      </w:r>
    </w:p>
    <w:p w:rsidR="00000000" w:rsidDel="00000000" w:rsidP="00000000" w:rsidRDefault="00000000" w:rsidRPr="00000000" w14:paraId="0000003E">
      <w:pPr>
        <w:numPr>
          <w:ilvl w:val="0"/>
          <w:numId w:val="8"/>
        </w:numPr>
        <w:spacing w:after="7" w:line="271" w:lineRule="auto"/>
        <w:ind w:left="567" w:hanging="425"/>
        <w:jc w:val="both"/>
        <w:rPr/>
      </w:pPr>
      <w:r w:rsidDel="00000000" w:rsidR="00000000" w:rsidRPr="00000000">
        <w:rPr>
          <w:rtl w:val="0"/>
        </w:rPr>
        <w:t xml:space="preserve">Федеральным законом Российской Федерации от 29.12.2012 № 273-ФЗ «Об образовании в Российской Федерации»;  </w:t>
      </w:r>
    </w:p>
    <w:p w:rsidR="00000000" w:rsidDel="00000000" w:rsidP="00000000" w:rsidRDefault="00000000" w:rsidRPr="00000000" w14:paraId="0000003F">
      <w:pPr>
        <w:numPr>
          <w:ilvl w:val="0"/>
          <w:numId w:val="8"/>
        </w:numPr>
        <w:spacing w:after="30" w:line="271" w:lineRule="auto"/>
        <w:ind w:left="567" w:hanging="425"/>
        <w:jc w:val="both"/>
        <w:rPr/>
      </w:pPr>
      <w:r w:rsidDel="00000000" w:rsidR="00000000" w:rsidRPr="00000000">
        <w:rPr>
          <w:rtl w:val="0"/>
        </w:rPr>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w:t>
      </w:r>
    </w:p>
    <w:p w:rsidR="00000000" w:rsidDel="00000000" w:rsidP="00000000" w:rsidRDefault="00000000" w:rsidRPr="00000000" w14:paraId="00000040">
      <w:pPr>
        <w:numPr>
          <w:ilvl w:val="0"/>
          <w:numId w:val="8"/>
        </w:numPr>
        <w:spacing w:after="30" w:line="271" w:lineRule="auto"/>
        <w:ind w:left="567" w:hanging="425"/>
        <w:jc w:val="both"/>
        <w:rPr/>
      </w:pPr>
      <w:r w:rsidDel="00000000" w:rsidR="00000000" w:rsidRPr="00000000">
        <w:rPr>
          <w:rtl w:val="0"/>
        </w:rPr>
        <w:t xml:space="preserve">приказом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425"/>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Del="00000000" w:rsidR="00000000" w:rsidRPr="00000000">
        <w:rPr>
          <w:rtl w:val="0"/>
        </w:rPr>
      </w:r>
    </w:p>
    <w:p w:rsidR="00000000" w:rsidDel="00000000" w:rsidP="00000000" w:rsidRDefault="00000000" w:rsidRPr="00000000" w14:paraId="00000042">
      <w:pPr>
        <w:numPr>
          <w:ilvl w:val="0"/>
          <w:numId w:val="8"/>
        </w:numPr>
        <w:spacing w:after="36" w:line="259" w:lineRule="auto"/>
        <w:ind w:left="567" w:hanging="425"/>
        <w:jc w:val="both"/>
        <w:rPr/>
      </w:pPr>
      <w:bookmarkStart w:colFirst="0" w:colLast="0" w:name="_heading=h.gjdgxs" w:id="0"/>
      <w:bookmarkEnd w:id="0"/>
      <w:r w:rsidDel="00000000" w:rsidR="00000000" w:rsidRPr="00000000">
        <w:rPr>
          <w:rtl w:val="0"/>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22.03.2021 № 115;</w:t>
      </w:r>
    </w:p>
    <w:p w:rsidR="00000000" w:rsidDel="00000000" w:rsidP="00000000" w:rsidRDefault="00000000" w:rsidRPr="00000000" w14:paraId="00000043">
      <w:pPr>
        <w:numPr>
          <w:ilvl w:val="0"/>
          <w:numId w:val="8"/>
        </w:numPr>
        <w:spacing w:after="36" w:line="259" w:lineRule="auto"/>
        <w:ind w:left="567" w:hanging="425"/>
        <w:jc w:val="both"/>
        <w:rPr/>
      </w:pPr>
      <w:r w:rsidDel="00000000" w:rsidR="00000000" w:rsidRPr="00000000">
        <w:rPr>
          <w:rtl w:val="0"/>
        </w:rPr>
        <w:t xml:space="preserve">письмом Министерства образования и 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 </w:t>
      </w:r>
    </w:p>
    <w:p w:rsidR="00000000" w:rsidDel="00000000" w:rsidP="00000000" w:rsidRDefault="00000000" w:rsidRPr="00000000" w14:paraId="00000044">
      <w:pPr>
        <w:tabs>
          <w:tab w:val="left" w:pos="0"/>
        </w:tabs>
        <w:spacing w:line="276" w:lineRule="auto"/>
        <w:jc w:val="both"/>
        <w:rPr/>
      </w:pPr>
      <w:r w:rsidDel="00000000" w:rsidR="00000000" w:rsidRPr="00000000">
        <w:rPr>
          <w:rtl w:val="0"/>
        </w:rPr>
      </w:r>
    </w:p>
    <w:p w:rsidR="00000000" w:rsidDel="00000000" w:rsidP="00000000" w:rsidRDefault="00000000" w:rsidRPr="00000000" w14:paraId="00000045">
      <w:pPr>
        <w:spacing w:line="276" w:lineRule="auto"/>
        <w:jc w:val="both"/>
        <w:rPr/>
      </w:pPr>
      <w:r w:rsidDel="00000000" w:rsidR="00000000" w:rsidRPr="00000000">
        <w:rPr>
          <w:rtl w:val="0"/>
        </w:rP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воспитательных мероприятий. </w:t>
      </w:r>
    </w:p>
    <w:p w:rsidR="00000000" w:rsidDel="00000000" w:rsidP="00000000" w:rsidRDefault="00000000" w:rsidRPr="00000000" w14:paraId="0000004C">
      <w:pPr>
        <w:spacing w:line="276" w:lineRule="auto"/>
        <w:rPr>
          <w:b w:val="1"/>
        </w:rPr>
      </w:pPr>
      <w:r w:rsidDel="00000000" w:rsidR="00000000" w:rsidRPr="00000000">
        <w:rPr>
          <w:rtl w:val="0"/>
        </w:rPr>
      </w:r>
    </w:p>
    <w:p w:rsidR="00000000" w:rsidDel="00000000" w:rsidP="00000000" w:rsidRDefault="00000000" w:rsidRPr="00000000" w14:paraId="0000004D">
      <w:pPr>
        <w:tabs>
          <w:tab w:val="left" w:pos="0"/>
        </w:tabs>
        <w:spacing w:line="276" w:lineRule="auto"/>
        <w:jc w:val="both"/>
        <w:rPr/>
      </w:pPr>
      <w:r w:rsidDel="00000000" w:rsidR="00000000" w:rsidRPr="00000000">
        <w:rPr>
          <w:rtl w:val="0"/>
        </w:rPr>
        <w:t xml:space="preserve">Реализация внеурочной деятельности осуществляется через оптимизационную модель (на основе оптимизации всех внутренних ресурсов образовательной организации), смешанную модель (элементы линейной (часы большинства программ распределены равномерно в течение учебного года), и разовые мероприятия большей частью будут реализовываться на каникулах).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Принципы организации внеурочной деятельности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0">
      <w:pPr>
        <w:numPr>
          <w:ilvl w:val="0"/>
          <w:numId w:val="4"/>
        </w:numPr>
        <w:tabs>
          <w:tab w:val="left" w:pos="567"/>
        </w:tabs>
        <w:spacing w:line="276" w:lineRule="auto"/>
        <w:ind w:left="567" w:hanging="425"/>
        <w:jc w:val="both"/>
        <w:rPr/>
      </w:pPr>
      <w:r w:rsidDel="00000000" w:rsidR="00000000" w:rsidRPr="00000000">
        <w:rPr>
          <w:rtl w:val="0"/>
        </w:rPr>
        <w:t xml:space="preserve">соответствие возрастным особенностям обучающихся; </w:t>
      </w:r>
    </w:p>
    <w:p w:rsidR="00000000" w:rsidDel="00000000" w:rsidP="00000000" w:rsidRDefault="00000000" w:rsidRPr="00000000" w14:paraId="00000051">
      <w:pPr>
        <w:numPr>
          <w:ilvl w:val="0"/>
          <w:numId w:val="4"/>
        </w:numPr>
        <w:tabs>
          <w:tab w:val="left" w:pos="567"/>
        </w:tabs>
        <w:spacing w:line="276" w:lineRule="auto"/>
        <w:ind w:left="567" w:hanging="425"/>
        <w:jc w:val="both"/>
        <w:rPr/>
      </w:pPr>
      <w:r w:rsidDel="00000000" w:rsidR="00000000" w:rsidRPr="00000000">
        <w:rPr>
          <w:rtl w:val="0"/>
        </w:rPr>
        <w:t xml:space="preserve">разнообразие направлений внеурочной деятельности и форм занятий;</w:t>
      </w:r>
    </w:p>
    <w:p w:rsidR="00000000" w:rsidDel="00000000" w:rsidP="00000000" w:rsidRDefault="00000000" w:rsidRPr="00000000" w14:paraId="00000052">
      <w:pPr>
        <w:numPr>
          <w:ilvl w:val="0"/>
          <w:numId w:val="4"/>
        </w:numPr>
        <w:tabs>
          <w:tab w:val="left" w:pos="567"/>
        </w:tabs>
        <w:spacing w:line="276" w:lineRule="auto"/>
        <w:ind w:left="567" w:hanging="425"/>
        <w:jc w:val="both"/>
        <w:rPr/>
      </w:pPr>
      <w:r w:rsidDel="00000000" w:rsidR="00000000" w:rsidRPr="00000000">
        <w:rPr>
          <w:rtl w:val="0"/>
        </w:rPr>
        <w:t xml:space="preserve">свободный выбор на основе личных интересов и склонностей ребенка;</w:t>
      </w:r>
    </w:p>
    <w:p w:rsidR="00000000" w:rsidDel="00000000" w:rsidP="00000000" w:rsidRDefault="00000000" w:rsidRPr="00000000" w14:paraId="00000053">
      <w:pPr>
        <w:numPr>
          <w:ilvl w:val="0"/>
          <w:numId w:val="4"/>
        </w:numPr>
        <w:tabs>
          <w:tab w:val="left" w:pos="567"/>
        </w:tabs>
        <w:spacing w:line="276" w:lineRule="auto"/>
        <w:ind w:left="567" w:hanging="425"/>
        <w:jc w:val="both"/>
        <w:rPr/>
      </w:pPr>
      <w:r w:rsidDel="00000000" w:rsidR="00000000" w:rsidRPr="00000000">
        <w:rPr>
          <w:rtl w:val="0"/>
        </w:rPr>
        <w:t xml:space="preserve">сочетание индивидуальных и коллективных форм деятельности;</w:t>
      </w:r>
    </w:p>
    <w:p w:rsidR="00000000" w:rsidDel="00000000" w:rsidP="00000000" w:rsidRDefault="00000000" w:rsidRPr="00000000" w14:paraId="00000054">
      <w:pPr>
        <w:numPr>
          <w:ilvl w:val="0"/>
          <w:numId w:val="4"/>
        </w:numPr>
        <w:tabs>
          <w:tab w:val="left" w:pos="567"/>
        </w:tabs>
        <w:spacing w:line="276" w:lineRule="auto"/>
        <w:ind w:left="567" w:hanging="425"/>
        <w:jc w:val="both"/>
        <w:rPr/>
      </w:pPr>
      <w:r w:rsidDel="00000000" w:rsidR="00000000" w:rsidRPr="00000000">
        <w:rPr>
          <w:rtl w:val="0"/>
        </w:rPr>
        <w:t xml:space="preserve">преемственность с технологиями учебной деятельности, включение учащихся в активную деятельность;</w:t>
      </w:r>
    </w:p>
    <w:p w:rsidR="00000000" w:rsidDel="00000000" w:rsidP="00000000" w:rsidRDefault="00000000" w:rsidRPr="00000000" w14:paraId="00000055">
      <w:pPr>
        <w:numPr>
          <w:ilvl w:val="0"/>
          <w:numId w:val="4"/>
        </w:numPr>
        <w:tabs>
          <w:tab w:val="left" w:pos="567"/>
        </w:tabs>
        <w:spacing w:line="276" w:lineRule="auto"/>
        <w:ind w:left="567" w:hanging="425"/>
        <w:jc w:val="both"/>
        <w:rPr/>
      </w:pPr>
      <w:r w:rsidDel="00000000" w:rsidR="00000000" w:rsidRPr="00000000">
        <w:rPr>
          <w:rtl w:val="0"/>
        </w:rPr>
        <w:t xml:space="preserve">опора на традиции и положительный опыт организации внеурочной деятельности в школе;</w:t>
      </w:r>
    </w:p>
    <w:p w:rsidR="00000000" w:rsidDel="00000000" w:rsidP="00000000" w:rsidRDefault="00000000" w:rsidRPr="00000000" w14:paraId="00000056">
      <w:pPr>
        <w:numPr>
          <w:ilvl w:val="0"/>
          <w:numId w:val="4"/>
        </w:numPr>
        <w:tabs>
          <w:tab w:val="left" w:pos="567"/>
        </w:tabs>
        <w:spacing w:line="276" w:lineRule="auto"/>
        <w:ind w:left="567" w:hanging="425"/>
        <w:jc w:val="both"/>
        <w:rPr/>
      </w:pPr>
      <w:r w:rsidDel="00000000" w:rsidR="00000000" w:rsidRPr="00000000">
        <w:rPr>
          <w:rtl w:val="0"/>
        </w:rPr>
        <w:t xml:space="preserve">опора на ценности воспитательной системы школы.</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8">
      <w:pPr>
        <w:spacing w:line="276" w:lineRule="auto"/>
        <w:jc w:val="both"/>
        <w:rPr/>
      </w:pPr>
      <w:r w:rsidDel="00000000" w:rsidR="00000000" w:rsidRPr="00000000">
        <w:rPr>
          <w:b w:val="1"/>
          <w:rtl w:val="0"/>
        </w:rPr>
        <w:t xml:space="preserve">Количество часов</w:t>
      </w:r>
      <w:r w:rsidDel="00000000" w:rsidR="00000000" w:rsidRPr="00000000">
        <w:rPr>
          <w:rtl w:val="0"/>
        </w:rPr>
        <w:t xml:space="preserve">, выделяемых на внеурочную деятельность, составляет за 5 лет обучения на этапе основной школы не более 1750 часов, в год – не более 350 часов. </w:t>
      </w:r>
    </w:p>
    <w:p w:rsidR="00000000" w:rsidDel="00000000" w:rsidP="00000000" w:rsidRDefault="00000000" w:rsidRPr="00000000" w14:paraId="00000059">
      <w:pPr>
        <w:spacing w:line="276" w:lineRule="auto"/>
        <w:jc w:val="both"/>
        <w:rPr/>
      </w:pPr>
      <w:r w:rsidDel="00000000" w:rsidR="00000000" w:rsidRPr="00000000">
        <w:rPr>
          <w:rtl w:val="0"/>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 При этом расходы времени на отдельные направления плана внеурочной деятельности могут отличаться:</w:t>
      </w:r>
    </w:p>
    <w:p w:rsidR="00000000" w:rsidDel="00000000" w:rsidP="00000000" w:rsidRDefault="00000000" w:rsidRPr="00000000" w14:paraId="000000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000000" w:rsidDel="00000000" w:rsidP="00000000" w:rsidRDefault="00000000" w:rsidRPr="00000000" w14:paraId="0000005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567"/>
          <w:tab w:val="left" w:pos="851"/>
        </w:tabs>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внеурочную деятельность по учебным предметам еженедельно – от 1 до 2 часов, </w:t>
      </w:r>
    </w:p>
    <w:p w:rsidR="00000000" w:rsidDel="00000000" w:rsidP="00000000" w:rsidRDefault="00000000" w:rsidRPr="00000000" w14:paraId="0000005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567"/>
          <w:tab w:val="left" w:pos="851"/>
        </w:tabs>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организационное обеспечение учебной деятельности еженедельно – до 1 часа, </w:t>
      </w:r>
    </w:p>
    <w:p w:rsidR="00000000" w:rsidDel="00000000" w:rsidP="00000000" w:rsidRDefault="00000000" w:rsidRPr="00000000" w14:paraId="000000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567"/>
          <w:tab w:val="left" w:pos="851"/>
        </w:tabs>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осуществление педагогической поддержки социализации обучающихся еженедельно – от 1 до 2 часов, </w:t>
      </w:r>
    </w:p>
    <w:p w:rsidR="00000000" w:rsidDel="00000000" w:rsidP="00000000" w:rsidRDefault="00000000" w:rsidRPr="00000000" w14:paraId="0000005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567"/>
          <w:tab w:val="left" w:pos="851"/>
        </w:tabs>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обеспечение благополучия школьника еженедельно – от 1 до 2 часов.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0">
      <w:pPr>
        <w:spacing w:line="276" w:lineRule="auto"/>
        <w:jc w:val="both"/>
        <w:rPr/>
      </w:pPr>
      <w:r w:rsidDel="00000000" w:rsidR="00000000" w:rsidRPr="00000000">
        <w:rPr>
          <w:rtl w:val="0"/>
        </w:rPr>
        <w:t xml:space="preserve">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000000" w:rsidDel="00000000" w:rsidP="00000000" w:rsidRDefault="00000000" w:rsidRPr="00000000" w14:paraId="000000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000000" w:rsidDel="00000000" w:rsidP="00000000" w:rsidRDefault="00000000" w:rsidRPr="00000000" w14:paraId="000000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компетенции в сфере общественной самоорганизации, участия в общественно значимой совместной деятельности.</w:t>
      </w:r>
    </w:p>
    <w:p w:rsidR="00000000" w:rsidDel="00000000" w:rsidP="00000000" w:rsidRDefault="00000000" w:rsidRPr="00000000" w14:paraId="00000064">
      <w:pPr>
        <w:tabs>
          <w:tab w:val="left" w:pos="567"/>
        </w:tabs>
        <w:ind w:left="567" w:hanging="425"/>
        <w:jc w:val="both"/>
        <w:rPr/>
      </w:pPr>
      <w:r w:rsidDel="00000000" w:rsidR="00000000" w:rsidRPr="00000000">
        <w:rPr>
          <w:rtl w:val="0"/>
        </w:rPr>
      </w:r>
    </w:p>
    <w:p w:rsidR="00000000" w:rsidDel="00000000" w:rsidP="00000000" w:rsidRDefault="00000000" w:rsidRPr="00000000" w14:paraId="00000065">
      <w:pPr>
        <w:tabs>
          <w:tab w:val="left" w:pos="567"/>
        </w:tabs>
        <w:ind w:left="567" w:hanging="425"/>
        <w:jc w:val="both"/>
        <w:rPr/>
      </w:pPr>
      <w:r w:rsidDel="00000000" w:rsidR="00000000" w:rsidRPr="00000000">
        <w:rPr>
          <w:rtl w:val="0"/>
        </w:rPr>
        <w:t xml:space="preserve">Организация жизни ученических сообществ может происходить:</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организации внеурочной деятельности обучающихся ГБОУ Школа№268 может использовать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 Обучающимся предоставлена возможность посещать занятия в музыкальных и художественных школах, спортивные секции, кружки в учреждениях и отделениях дополнительного образования, другие дополнительные занятия по выбору родителей (законных представителей) обучающихся.</w:t>
      </w:r>
    </w:p>
    <w:p w:rsidR="00000000" w:rsidDel="00000000" w:rsidP="00000000" w:rsidRDefault="00000000" w:rsidRPr="00000000" w14:paraId="0000006B">
      <w:pPr>
        <w:spacing w:line="276" w:lineRule="auto"/>
        <w:jc w:val="both"/>
        <w:rPr/>
      </w:pPr>
      <w:r w:rsidDel="00000000" w:rsidR="00000000" w:rsidRPr="00000000">
        <w:rPr>
          <w:rtl w:val="0"/>
        </w:rPr>
      </w:r>
    </w:p>
    <w:p w:rsidR="00000000" w:rsidDel="00000000" w:rsidP="00000000" w:rsidRDefault="00000000" w:rsidRPr="00000000" w14:paraId="0000006C">
      <w:pPr>
        <w:spacing w:line="276" w:lineRule="auto"/>
        <w:jc w:val="both"/>
        <w:rPr/>
      </w:pPr>
      <w:r w:rsidDel="00000000" w:rsidR="00000000" w:rsidRPr="00000000">
        <w:rPr>
          <w:rtl w:val="0"/>
        </w:rPr>
        <w:t xml:space="preserve">В зависимости от задач на каждом этапе реализации примерной образовательной программы количество часов, отводимых на внеурочную деятельность изменяется. С учетом мнения родительской общественности, интересов и запросов детей и родителей, решения педагогического коллектива в образовательной организации реализуется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00000" w:rsidDel="00000000" w:rsidP="00000000" w:rsidRDefault="00000000" w:rsidRPr="00000000" w14:paraId="0000006D">
      <w:pPr>
        <w:spacing w:line="276" w:lineRule="auto"/>
        <w:jc w:val="both"/>
        <w:rPr/>
      </w:pPr>
      <w:r w:rsidDel="00000000" w:rsidR="00000000" w:rsidRPr="00000000">
        <w:rPr>
          <w:rtl w:val="0"/>
        </w:rPr>
      </w:r>
    </w:p>
    <w:p w:rsidR="00000000" w:rsidDel="00000000" w:rsidP="00000000" w:rsidRDefault="00000000" w:rsidRPr="00000000" w14:paraId="0000006E">
      <w:pPr>
        <w:spacing w:line="276" w:lineRule="auto"/>
        <w:jc w:val="both"/>
        <w:rPr/>
      </w:pPr>
      <w:r w:rsidDel="00000000" w:rsidR="00000000" w:rsidRPr="00000000">
        <w:rPr>
          <w:rtl w:val="0"/>
        </w:rPr>
      </w:r>
    </w:p>
    <w:p w:rsidR="00000000" w:rsidDel="00000000" w:rsidP="00000000" w:rsidRDefault="00000000" w:rsidRPr="00000000" w14:paraId="0000006F">
      <w:pPr>
        <w:spacing w:line="276" w:lineRule="auto"/>
        <w:jc w:val="both"/>
        <w:rPr>
          <w:b w:val="1"/>
        </w:rPr>
      </w:pPr>
      <w:r w:rsidDel="00000000" w:rsidR="00000000" w:rsidRPr="00000000">
        <w:rPr>
          <w:b w:val="1"/>
          <w:rtl w:val="0"/>
        </w:rPr>
        <w:t xml:space="preserve">Электронное обучение (ЭО) и дистанционные образовательные технологии (ДОТ)</w:t>
      </w:r>
    </w:p>
    <w:p w:rsidR="00000000" w:rsidDel="00000000" w:rsidP="00000000" w:rsidRDefault="00000000" w:rsidRPr="00000000" w14:paraId="00000070">
      <w:pPr>
        <w:spacing w:line="276" w:lineRule="auto"/>
        <w:jc w:val="both"/>
        <w:rPr/>
      </w:pPr>
      <w:r w:rsidDel="00000000" w:rsidR="00000000" w:rsidRPr="00000000">
        <w:rPr>
          <w:rtl w:val="0"/>
        </w:rPr>
        <w:t xml:space="preserve">ГБОУ Школа №268 вправе осуществлять реализацию образовательных программ или их частей с применением исключительно ЭО и ДОТ, организуя учебные занятия в виде онлайн-курсов, обеспечивающих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
    <w:p w:rsidR="00000000" w:rsidDel="00000000" w:rsidP="00000000" w:rsidRDefault="00000000" w:rsidRPr="00000000" w14:paraId="00000071">
      <w:pPr>
        <w:spacing w:line="276" w:lineRule="auto"/>
        <w:jc w:val="both"/>
        <w:rPr>
          <w:b w:val="1"/>
        </w:rPr>
      </w:pPr>
      <w:r w:rsidDel="00000000" w:rsidR="00000000" w:rsidRPr="00000000">
        <w:rPr>
          <w:rtl w:val="0"/>
        </w:rPr>
        <w:t xml:space="preserve">Организация ЭО и использование ДОТ осуществляется на основании Положения «О применении электронного обучения, дистанционных образовательных технологий при реализации образовательных программ и их частей»</w:t>
      </w:r>
      <w:r w:rsidDel="00000000" w:rsidR="00000000" w:rsidRPr="00000000">
        <w:rPr>
          <w:rtl w:val="0"/>
        </w:rPr>
      </w:r>
    </w:p>
    <w:p w:rsidR="00000000" w:rsidDel="00000000" w:rsidP="00000000" w:rsidRDefault="00000000" w:rsidRPr="00000000" w14:paraId="00000072">
      <w:pPr>
        <w:spacing w:line="276" w:lineRule="auto"/>
        <w:jc w:val="both"/>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3.2.2. Цели и планируемые результаты внеурочной деятельности</w:t>
      </w:r>
    </w:p>
    <w:p w:rsidR="00000000" w:rsidDel="00000000" w:rsidP="00000000" w:rsidRDefault="00000000" w:rsidRPr="00000000" w14:paraId="00000074">
      <w:pPr>
        <w:spacing w:after="5" w:line="285" w:lineRule="auto"/>
        <w:jc w:val="both"/>
        <w:rPr/>
      </w:pPr>
      <w:r w:rsidDel="00000000" w:rsidR="00000000" w:rsidRPr="00000000">
        <w:rPr>
          <w:rtl w:val="0"/>
        </w:rPr>
        <w:t xml:space="preserve">Внеурочная деятельность – это образовательная деятельность, осуществляемая в формах, отличных от классно-урочной, и направленная на достижение школьниками личностных, метапредметных и предметных результатов.  Внеурочная деятельность направлена на: </w:t>
      </w:r>
    </w:p>
    <w:p w:rsidR="00000000" w:rsidDel="00000000" w:rsidP="00000000" w:rsidRDefault="00000000" w:rsidRPr="00000000" w14:paraId="000000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5"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условий для развития личности ребёнка, развитие его мотивации к познанию и творчеству;</w:t>
      </w:r>
    </w:p>
    <w:p w:rsidR="00000000" w:rsidDel="00000000" w:rsidP="00000000" w:rsidRDefault="00000000" w:rsidRPr="00000000" w14:paraId="000000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5"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приобщение обучающихся к общечеловеческим и национальным ценностям и традициям (включая региональные социально-культурные особенности); </w:t>
      </w:r>
    </w:p>
    <w:p w:rsidR="00000000" w:rsidDel="00000000" w:rsidP="00000000" w:rsidRDefault="00000000" w:rsidRPr="00000000" w14:paraId="000000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5"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профилактику асоциального поведения; </w:t>
      </w:r>
    </w:p>
    <w:p w:rsidR="00000000" w:rsidDel="00000000" w:rsidP="00000000" w:rsidRDefault="00000000" w:rsidRPr="00000000" w14:paraId="000000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5"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w:t>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5"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целостности процесса психического и физического, умственного и духовного развития личности обучающегося; </w:t>
      </w:r>
    </w:p>
    <w:p w:rsidR="00000000" w:rsidDel="00000000" w:rsidP="00000000" w:rsidRDefault="00000000" w:rsidRPr="00000000" w14:paraId="000000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5" w:before="0" w:line="285"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взаимодействия педагогов с семьями обучающихся. </w:t>
      </w:r>
    </w:p>
    <w:p w:rsidR="00000000" w:rsidDel="00000000" w:rsidP="00000000" w:rsidRDefault="00000000" w:rsidRPr="00000000" w14:paraId="0000007B">
      <w:pPr>
        <w:spacing w:after="31" w:lineRule="auto"/>
        <w:jc w:val="both"/>
        <w:rPr/>
      </w:pPr>
      <w:r w:rsidDel="00000000" w:rsidR="00000000" w:rsidRPr="00000000">
        <w:rPr>
          <w:rtl w:val="0"/>
        </w:rPr>
      </w:r>
    </w:p>
    <w:p w:rsidR="00000000" w:rsidDel="00000000" w:rsidP="00000000" w:rsidRDefault="00000000" w:rsidRPr="00000000" w14:paraId="0000007C">
      <w:pPr>
        <w:spacing w:after="31" w:line="276" w:lineRule="auto"/>
        <w:jc w:val="both"/>
        <w:rPr/>
      </w:pPr>
      <w:r w:rsidDel="00000000" w:rsidR="00000000" w:rsidRPr="00000000">
        <w:rPr>
          <w:b w:val="1"/>
          <w:rtl w:val="0"/>
        </w:rPr>
        <w:t xml:space="preserve">Цель</w:t>
      </w:r>
      <w:r w:rsidDel="00000000" w:rsidR="00000000" w:rsidRPr="00000000">
        <w:rPr>
          <w:rtl w:val="0"/>
        </w:rPr>
        <w:t xml:space="preserve"> организации внеурочной деятельности – обеспечение достижения планируемых результатов ФГОС ООО: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 Таким образом, основной целью организации внеурочной деятельности в гимназии является формирование ключевых компетенций учащихся: информационной, коммуникативной, проблемной, кооперативной или компетенции по работе в сотрудничестве.  </w:t>
      </w:r>
    </w:p>
    <w:p w:rsidR="00000000" w:rsidDel="00000000" w:rsidP="00000000" w:rsidRDefault="00000000" w:rsidRPr="00000000" w14:paraId="0000007D">
      <w:pPr>
        <w:spacing w:line="276" w:lineRule="auto"/>
        <w:jc w:val="both"/>
        <w:rPr/>
      </w:pPr>
      <w:r w:rsidDel="00000000" w:rsidR="00000000" w:rsidRPr="00000000">
        <w:rPr>
          <w:rtl w:val="0"/>
        </w:rPr>
      </w:r>
    </w:p>
    <w:p w:rsidR="00000000" w:rsidDel="00000000" w:rsidP="00000000" w:rsidRDefault="00000000" w:rsidRPr="00000000" w14:paraId="0000007E">
      <w:pPr>
        <w:spacing w:line="276" w:lineRule="auto"/>
        <w:jc w:val="both"/>
        <w:rPr/>
      </w:pPr>
      <w:r w:rsidDel="00000000" w:rsidR="00000000" w:rsidRPr="00000000">
        <w:rPr>
          <w:rtl w:val="0"/>
        </w:rPr>
        <w:t xml:space="preserve">Основным результатом внеурочной деятельности является развитие личности обучающегося, его активной учебно-познавательной деятельности, формирование его готовности к саморазвитию и непрерывному образованию на основе освоения универсальных учебных действий, познания и освоения мира.</w:t>
      </w:r>
    </w:p>
    <w:p w:rsidR="00000000" w:rsidDel="00000000" w:rsidP="00000000" w:rsidRDefault="00000000" w:rsidRPr="00000000" w14:paraId="0000007F">
      <w:pPr>
        <w:spacing w:line="276" w:lineRule="auto"/>
        <w:jc w:val="both"/>
        <w:rPr/>
      </w:pPr>
      <w:r w:rsidDel="00000000" w:rsidR="00000000" w:rsidRPr="00000000">
        <w:rPr>
          <w:rtl w:val="0"/>
        </w:rPr>
      </w:r>
    </w:p>
    <w:p w:rsidR="00000000" w:rsidDel="00000000" w:rsidP="00000000" w:rsidRDefault="00000000" w:rsidRPr="00000000" w14:paraId="00000080">
      <w:pPr>
        <w:spacing w:line="276" w:lineRule="auto"/>
        <w:jc w:val="both"/>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3.2.3. Направления и формы организации внеурочной деятельности</w:t>
      </w:r>
    </w:p>
    <w:p w:rsidR="00000000" w:rsidDel="00000000" w:rsidP="00000000" w:rsidRDefault="00000000" w:rsidRPr="00000000" w14:paraId="00000083">
      <w:pPr>
        <w:spacing w:after="5" w:line="285" w:lineRule="auto"/>
        <w:jc w:val="both"/>
        <w:rPr/>
      </w:pPr>
      <w:bookmarkStart w:colFirst="0" w:colLast="0" w:name="_heading=h.30j0zll" w:id="1"/>
      <w:bookmarkEnd w:id="1"/>
      <w:r w:rsidDel="00000000" w:rsidR="00000000" w:rsidRPr="00000000">
        <w:rPr>
          <w:rtl w:val="0"/>
        </w:rPr>
        <w:t xml:space="preserve">Внеурочная деятельность в школе организуется по следующим направлениям развития личности: духовно-нравственное; общеинтеллектуальное; общекультурное; социальное; спортивно-оздоровительное. </w:t>
      </w:r>
      <w:r w:rsidDel="00000000" w:rsidR="00000000" w:rsidRPr="00000000">
        <w:rPr>
          <w:b w:val="1"/>
          <w:rtl w:val="0"/>
        </w:rPr>
        <w:t xml:space="preserve"> </w:t>
      </w:r>
      <w:r w:rsidDel="00000000" w:rsidR="00000000" w:rsidRPr="00000000">
        <w:rPr>
          <w:rtl w:val="0"/>
        </w:rPr>
      </w:r>
    </w:p>
    <w:tbl>
      <w:tblPr>
        <w:tblStyle w:val="Table2"/>
        <w:tblW w:w="100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7371"/>
        <w:tblGridChange w:id="0">
          <w:tblGrid>
            <w:gridCol w:w="2694"/>
            <w:gridCol w:w="7371"/>
          </w:tblGrid>
        </w:tblGridChange>
      </w:tblGrid>
      <w:tr>
        <w:trPr>
          <w:cantSplit w:val="0"/>
          <w:tblHeader w:val="0"/>
        </w:trPr>
        <w:tc>
          <w:tcPr/>
          <w:p w:rsidR="00000000" w:rsidDel="00000000" w:rsidP="00000000" w:rsidRDefault="00000000" w:rsidRPr="00000000" w14:paraId="00000084">
            <w:pPr>
              <w:spacing w:line="276" w:lineRule="auto"/>
              <w:jc w:val="center"/>
              <w:rPr/>
            </w:pPr>
            <w:r w:rsidDel="00000000" w:rsidR="00000000" w:rsidRPr="00000000">
              <w:rPr>
                <w:rtl w:val="0"/>
              </w:rPr>
              <w:t xml:space="preserve">Направления развития личности</w:t>
            </w:r>
          </w:p>
        </w:tc>
        <w:tc>
          <w:tcPr/>
          <w:p w:rsidR="00000000" w:rsidDel="00000000" w:rsidP="00000000" w:rsidRDefault="00000000" w:rsidRPr="00000000" w14:paraId="00000085">
            <w:pPr>
              <w:jc w:val="center"/>
              <w:rPr/>
            </w:pPr>
            <w:r w:rsidDel="00000000" w:rsidR="00000000" w:rsidRPr="00000000">
              <w:rPr>
                <w:rtl w:val="0"/>
              </w:rPr>
              <w:t xml:space="preserve">Формы</w:t>
            </w:r>
          </w:p>
        </w:tc>
      </w:tr>
      <w:tr>
        <w:trPr>
          <w:cantSplit w:val="0"/>
          <w:tblHeader w:val="0"/>
        </w:trPr>
        <w:tc>
          <w:tcPr/>
          <w:p w:rsidR="00000000" w:rsidDel="00000000" w:rsidP="00000000" w:rsidRDefault="00000000" w:rsidRPr="00000000" w14:paraId="00000086">
            <w:pPr>
              <w:tabs>
                <w:tab w:val="left" w:pos="142"/>
              </w:tabs>
              <w:spacing w:line="276" w:lineRule="auto"/>
              <w:jc w:val="both"/>
              <w:rPr/>
            </w:pPr>
            <w:r w:rsidDel="00000000" w:rsidR="00000000" w:rsidRPr="00000000">
              <w:rPr>
                <w:rtl w:val="0"/>
              </w:rPr>
              <w:t xml:space="preserve">Спортивно-оздоровительное </w:t>
            </w:r>
          </w:p>
        </w:tc>
        <w:tc>
          <w:tcPr/>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спортивного занятия «Планета здоровья».</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походов, экскурсий, подвижных игр, «Весёлых стартов», спортивных соревнований;</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Дня Здоровья;</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бесед по охране здоровья;</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459" w:right="0" w:hanging="4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Участие в районных и городских спортивных соревнованиях.</w:t>
            </w:r>
          </w:p>
        </w:tc>
      </w:tr>
      <w:tr>
        <w:trPr>
          <w:cantSplit w:val="0"/>
          <w:tblHeader w:val="0"/>
        </w:trPr>
        <w:tc>
          <w:tcPr/>
          <w:p w:rsidR="00000000" w:rsidDel="00000000" w:rsidP="00000000" w:rsidRDefault="00000000" w:rsidRPr="00000000" w14:paraId="0000008C">
            <w:pPr>
              <w:tabs>
                <w:tab w:val="left" w:pos="142"/>
              </w:tabs>
              <w:spacing w:line="276" w:lineRule="auto"/>
              <w:jc w:val="both"/>
              <w:rPr/>
            </w:pPr>
            <w:r w:rsidDel="00000000" w:rsidR="00000000" w:rsidRPr="00000000">
              <w:rPr>
                <w:rtl w:val="0"/>
              </w:rPr>
              <w:t xml:space="preserve">Духовно- нравственное </w:t>
            </w:r>
          </w:p>
        </w:tc>
        <w:tc>
          <w:tcPr/>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Встречи с ветеранами ВОВ и труда, «Уроки мужества»;</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Выставки рисунков;</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Оформление газет о боевой и трудовой славе россиян, петербуржцев;</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Тематические классные часы;</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Участие в районной программе «Юные патриоты Невской заставы»;</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Оказание помощи ветеранам ВОВ и труда;</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Фестивали патриотической песни;</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в школьном музее;</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над школьным проектом "Альманах военных лет".</w:t>
            </w:r>
            <w:bookmarkStart w:colFirst="0" w:colLast="0" w:name="bookmark=id.1fob9te" w:id="2"/>
            <w:bookmarkEnd w:id="2"/>
            <w:bookmarkStart w:colFirst="0" w:colLast="0" w:name="bookmark=id.3znysh7" w:id="3"/>
            <w:bookmarkEnd w:id="3"/>
            <w:r w:rsidDel="00000000" w:rsidR="00000000" w:rsidRPr="00000000">
              <w:rPr>
                <w:rtl w:val="0"/>
              </w:rPr>
            </w:r>
          </w:p>
        </w:tc>
      </w:tr>
      <w:tr>
        <w:trPr>
          <w:cantSplit w:val="0"/>
          <w:tblHeader w:val="0"/>
        </w:trPr>
        <w:tc>
          <w:tcPr/>
          <w:p w:rsidR="00000000" w:rsidDel="00000000" w:rsidP="00000000" w:rsidRDefault="00000000" w:rsidRPr="00000000" w14:paraId="00000096">
            <w:pPr>
              <w:tabs>
                <w:tab w:val="left" w:pos="142"/>
              </w:tabs>
              <w:spacing w:line="276" w:lineRule="auto"/>
              <w:jc w:val="both"/>
              <w:rPr/>
            </w:pPr>
            <w:r w:rsidDel="00000000" w:rsidR="00000000" w:rsidRPr="00000000">
              <w:rPr>
                <w:rtl w:val="0"/>
              </w:rPr>
              <w:t xml:space="preserve">Общеинтеллектуальное</w:t>
            </w:r>
          </w:p>
        </w:tc>
        <w:tc>
          <w:tcPr/>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Предметные декады;</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Библиотечные уроки;</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Конкурсы, экскурсии, олимпиады, конференции, деловые и ролевые игры и др.;</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Участие в научно-исследовательских конференциях на уровне школы, района, города;</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проектов.</w:t>
            </w:r>
          </w:p>
        </w:tc>
      </w:tr>
      <w:tr>
        <w:trPr>
          <w:cantSplit w:val="0"/>
          <w:tblHeader w:val="0"/>
        </w:trPr>
        <w:tc>
          <w:tcPr/>
          <w:p w:rsidR="00000000" w:rsidDel="00000000" w:rsidP="00000000" w:rsidRDefault="00000000" w:rsidRPr="00000000" w14:paraId="0000009C">
            <w:pPr>
              <w:tabs>
                <w:tab w:val="left" w:pos="142"/>
              </w:tabs>
              <w:spacing w:line="276" w:lineRule="auto"/>
              <w:jc w:val="both"/>
              <w:rPr/>
            </w:pPr>
            <w:r w:rsidDel="00000000" w:rsidR="00000000" w:rsidRPr="00000000">
              <w:rPr>
                <w:rtl w:val="0"/>
              </w:rPr>
              <w:t xml:space="preserve">Общекультурное </w:t>
            </w:r>
          </w:p>
        </w:tc>
        <w:tc>
          <w:tcPr/>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экскурсий в театры и музеи, выставок детских рисунков, поделок и творческих работ обучающихся;</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тематических классных часов по эстетике внешнего вида ученика, культуре поведения и речи; </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Участие в конкурсах, выставках детского творчества эстетического цикла на уровне школы, района, города</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Освещение мероприятий различного уровня в школьных медиа</w:t>
            </w:r>
          </w:p>
        </w:tc>
      </w:tr>
      <w:tr>
        <w:trPr>
          <w:cantSplit w:val="0"/>
          <w:tblHeader w:val="0"/>
        </w:trPr>
        <w:tc>
          <w:tcPr/>
          <w:p w:rsidR="00000000" w:rsidDel="00000000" w:rsidP="00000000" w:rsidRDefault="00000000" w:rsidRPr="00000000" w14:paraId="000000A1">
            <w:pPr>
              <w:tabs>
                <w:tab w:val="left" w:pos="142"/>
              </w:tabs>
              <w:spacing w:line="276" w:lineRule="auto"/>
              <w:jc w:val="both"/>
              <w:rPr/>
            </w:pPr>
            <w:r w:rsidDel="00000000" w:rsidR="00000000" w:rsidRPr="00000000">
              <w:rPr>
                <w:rtl w:val="0"/>
              </w:rPr>
              <w:t xml:space="preserve">Социальное</w:t>
            </w:r>
          </w:p>
        </w:tc>
        <w:tc>
          <w:tcPr/>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субботников; </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59" w:right="0" w:hanging="4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Акции «Спаси дерево», «Помоги птицам», «Бумажный бум», «Письмо ветерану», «Посылка солдату-земляку» и пр.</w:t>
            </w:r>
          </w:p>
        </w:tc>
      </w:tr>
    </w:tbl>
    <w:p w:rsidR="00000000" w:rsidDel="00000000" w:rsidP="00000000" w:rsidRDefault="00000000" w:rsidRPr="00000000" w14:paraId="000000A4">
      <w:pPr>
        <w:spacing w:line="276" w:lineRule="auto"/>
        <w:rPr>
          <w:color w:val="ff0000"/>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000000" w:rsidDel="00000000" w:rsidP="00000000" w:rsidRDefault="00000000" w:rsidRPr="00000000" w14:paraId="000000A6">
      <w:pPr>
        <w:spacing w:line="276" w:lineRule="auto"/>
        <w:jc w:val="both"/>
        <w:rPr>
          <w:b w:val="1"/>
        </w:rPr>
      </w:pPr>
      <w:r w:rsidDel="00000000" w:rsidR="00000000" w:rsidRPr="00000000">
        <w:rPr>
          <w:b w:val="1"/>
          <w:rtl w:val="0"/>
        </w:rPr>
        <w:t xml:space="preserve">Спортивно-оздоровительное направление</w:t>
      </w:r>
    </w:p>
    <w:p w:rsidR="00000000" w:rsidDel="00000000" w:rsidP="00000000" w:rsidRDefault="00000000" w:rsidRPr="00000000" w14:paraId="000000A7">
      <w:pPr>
        <w:spacing w:line="276" w:lineRule="auto"/>
        <w:jc w:val="both"/>
        <w:rPr/>
      </w:pPr>
      <w:r w:rsidDel="00000000" w:rsidR="00000000" w:rsidRPr="00000000">
        <w:rPr>
          <w:rtl w:val="0"/>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w:t>
      </w:r>
    </w:p>
    <w:p w:rsidR="00000000" w:rsidDel="00000000" w:rsidP="00000000" w:rsidRDefault="00000000" w:rsidRPr="00000000" w14:paraId="000000A8">
      <w:pPr>
        <w:spacing w:line="276" w:lineRule="auto"/>
        <w:jc w:val="both"/>
        <w:rPr/>
      </w:pPr>
      <w:r w:rsidDel="00000000" w:rsidR="00000000" w:rsidRPr="00000000">
        <w:rPr>
          <w:rtl w:val="0"/>
        </w:rPr>
        <w:t xml:space="preserve">Основные задачи:</w:t>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культуры здорового и безопасного образа жизни;</w:t>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оптимальных двигательных режимов для детей с учетом их возрастных, психологических и иных особенностей;</w:t>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потребности в занятиях физической культурой и спортом.</w:t>
      </w:r>
    </w:p>
    <w:p w:rsidR="00000000" w:rsidDel="00000000" w:rsidP="00000000" w:rsidRDefault="00000000" w:rsidRPr="00000000" w14:paraId="000000AC">
      <w:pPr>
        <w:spacing w:line="276" w:lineRule="auto"/>
        <w:jc w:val="both"/>
        <w:rPr/>
      </w:pPr>
      <w:r w:rsidDel="00000000" w:rsidR="00000000" w:rsidRPr="00000000">
        <w:rPr>
          <w:rtl w:val="0"/>
        </w:rPr>
        <w:t xml:space="preserve">Данное направление реализуется программами неаудиторной занятости «Планета здоровья», «Настольный теннис» и "Готовимся к сдаче нормативов ГТО"</w:t>
      </w:r>
    </w:p>
    <w:p w:rsidR="00000000" w:rsidDel="00000000" w:rsidP="00000000" w:rsidRDefault="00000000" w:rsidRPr="00000000" w14:paraId="000000AD">
      <w:pPr>
        <w:spacing w:line="276" w:lineRule="auto"/>
        <w:jc w:val="both"/>
        <w:rPr/>
      </w:pPr>
      <w:r w:rsidDel="00000000" w:rsidR="00000000" w:rsidRPr="00000000">
        <w:rPr>
          <w:rtl w:val="0"/>
        </w:rPr>
        <w:t xml:space="preserve">Итогом работы в данном направлении являются конкурсы, соревнования, показательные выступления, сдача нормативов ГТО, выпуск школьных стенгазет.</w:t>
      </w:r>
      <w:bookmarkStart w:colFirst="0" w:colLast="0" w:name="bookmark=id.2et92p0" w:id="4"/>
      <w:bookmarkEnd w:id="4"/>
      <w:r w:rsidDel="00000000" w:rsidR="00000000" w:rsidRPr="00000000">
        <w:rPr>
          <w:rtl w:val="0"/>
        </w:rPr>
      </w:r>
    </w:p>
    <w:p w:rsidR="00000000" w:rsidDel="00000000" w:rsidP="00000000" w:rsidRDefault="00000000" w:rsidRPr="00000000" w14:paraId="000000AE">
      <w:pPr>
        <w:spacing w:line="276" w:lineRule="auto"/>
        <w:rPr/>
      </w:pPr>
      <w:r w:rsidDel="00000000" w:rsidR="00000000" w:rsidRPr="00000000">
        <w:rPr>
          <w:rtl w:val="0"/>
        </w:rPr>
      </w:r>
    </w:p>
    <w:p w:rsidR="00000000" w:rsidDel="00000000" w:rsidP="00000000" w:rsidRDefault="00000000" w:rsidRPr="00000000" w14:paraId="000000AF">
      <w:pPr>
        <w:spacing w:line="276" w:lineRule="auto"/>
        <w:rPr>
          <w:b w:val="1"/>
        </w:rPr>
      </w:pPr>
      <w:r w:rsidDel="00000000" w:rsidR="00000000" w:rsidRPr="00000000">
        <w:rPr>
          <w:b w:val="1"/>
          <w:rtl w:val="0"/>
        </w:rPr>
        <w:t xml:space="preserve">Духовно-нравственное направление</w:t>
      </w:r>
    </w:p>
    <w:p w:rsidR="00000000" w:rsidDel="00000000" w:rsidP="00000000" w:rsidRDefault="00000000" w:rsidRPr="00000000" w14:paraId="000000B0">
      <w:pPr>
        <w:spacing w:line="276" w:lineRule="auto"/>
        <w:jc w:val="both"/>
        <w:rPr/>
      </w:pPr>
      <w:r w:rsidDel="00000000" w:rsidR="00000000" w:rsidRPr="00000000">
        <w:rPr>
          <w:rtl w:val="0"/>
        </w:rPr>
        <w:t xml:space="preserve">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000000" w:rsidDel="00000000" w:rsidP="00000000" w:rsidRDefault="00000000" w:rsidRPr="00000000" w14:paraId="000000B1">
      <w:pPr>
        <w:spacing w:line="276" w:lineRule="auto"/>
        <w:jc w:val="both"/>
        <w:rPr/>
      </w:pPr>
      <w:r w:rsidDel="00000000" w:rsidR="00000000" w:rsidRPr="00000000">
        <w:rPr>
          <w:rtl w:val="0"/>
        </w:rPr>
        <w:t xml:space="preserve">Основные задачи:</w:t>
      </w:r>
    </w:p>
    <w:p w:rsidR="00000000" w:rsidDel="00000000" w:rsidP="00000000" w:rsidRDefault="00000000" w:rsidRPr="00000000" w14:paraId="000000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школьника позитивной нравственной самооценки и самоуважения, жизненного оптимизма;</w:t>
      </w:r>
    </w:p>
    <w:p w:rsidR="00000000" w:rsidDel="00000000" w:rsidP="00000000" w:rsidRDefault="00000000" w:rsidRPr="00000000" w14:paraId="000000B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 принятие обучающимся базовых общенациональных ценностей;</w:t>
      </w:r>
    </w:p>
    <w:p w:rsidR="00000000" w:rsidDel="00000000" w:rsidP="00000000" w:rsidRDefault="00000000" w:rsidRPr="00000000" w14:paraId="000000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трудолюбия, способности к преодолению трудностей;</w:t>
      </w:r>
    </w:p>
    <w:p w:rsidR="00000000" w:rsidDel="00000000" w:rsidP="00000000" w:rsidRDefault="00000000" w:rsidRPr="00000000" w14:paraId="000000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основ российской гражданской идентичности;</w:t>
      </w:r>
    </w:p>
    <w:p w:rsidR="00000000" w:rsidDel="00000000" w:rsidP="00000000" w:rsidRDefault="00000000" w:rsidRPr="00000000" w14:paraId="000000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пробуждение веры в Россию, чувства личной ответственности за Отечество;</w:t>
      </w:r>
    </w:p>
    <w:p w:rsidR="00000000" w:rsidDel="00000000" w:rsidP="00000000" w:rsidRDefault="00000000" w:rsidRPr="00000000" w14:paraId="000000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патриотизма и гражданской солидарности;</w:t>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навыков организации и осуществления сотрудничества с педагогами,</w:t>
      </w:r>
    </w:p>
    <w:p w:rsidR="00000000" w:rsidDel="00000000" w:rsidP="00000000" w:rsidRDefault="00000000" w:rsidRPr="00000000" w14:paraId="000000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сверстниками, родителями, старшими детьми в решении общих проблем;</w:t>
      </w:r>
    </w:p>
    <w:p w:rsidR="00000000" w:rsidDel="00000000" w:rsidP="00000000" w:rsidRDefault="00000000" w:rsidRPr="00000000" w14:paraId="000000BC">
      <w:pPr>
        <w:spacing w:line="276" w:lineRule="auto"/>
        <w:jc w:val="both"/>
        <w:rPr/>
      </w:pPr>
      <w:r w:rsidDel="00000000" w:rsidR="00000000" w:rsidRPr="00000000">
        <w:rPr>
          <w:rtl w:val="0"/>
        </w:rPr>
        <w:t xml:space="preserve">Данное направление реализуется программой «Мир вокруг нас», состоящей из разделов "Нравственное воспитание", "Патриотическое воспитание", "Эстетическое и культурное воспитание", "Экологическое воспитание", "Трудовое воспитание и профориентация", в основе которой ле</w:t>
      </w:r>
      <w:bookmarkStart w:colFirst="0" w:colLast="0" w:name="bookmark=id.tyjcwt" w:id="5"/>
      <w:bookmarkEnd w:id="5"/>
      <w:r w:rsidDel="00000000" w:rsidR="00000000" w:rsidRPr="00000000">
        <w:rPr>
          <w:rtl w:val="0"/>
        </w:rPr>
        <w:t xml:space="preserve">жит комплексный подход формирования базовых ценностей.</w:t>
      </w:r>
      <w:bookmarkStart w:colFirst="0" w:colLast="0" w:name="bookmark=id.3dy6vkm" w:id="6"/>
      <w:bookmarkEnd w:id="6"/>
      <w:r w:rsidDel="00000000" w:rsidR="00000000" w:rsidRPr="00000000">
        <w:rPr>
          <w:rtl w:val="0"/>
        </w:rPr>
      </w:r>
    </w:p>
    <w:p w:rsidR="00000000" w:rsidDel="00000000" w:rsidP="00000000" w:rsidRDefault="00000000" w:rsidRPr="00000000" w14:paraId="000000BD">
      <w:pPr>
        <w:spacing w:line="276" w:lineRule="auto"/>
        <w:jc w:val="both"/>
        <w:rPr/>
      </w:pPr>
      <w:r w:rsidDel="00000000" w:rsidR="00000000" w:rsidRPr="00000000">
        <w:rPr>
          <w:rtl w:val="0"/>
        </w:rPr>
      </w:r>
    </w:p>
    <w:p w:rsidR="00000000" w:rsidDel="00000000" w:rsidP="00000000" w:rsidRDefault="00000000" w:rsidRPr="00000000" w14:paraId="000000BE">
      <w:pPr>
        <w:spacing w:line="276" w:lineRule="auto"/>
        <w:jc w:val="both"/>
        <w:rPr/>
      </w:pPr>
      <w:r w:rsidDel="00000000" w:rsidR="00000000" w:rsidRPr="00000000">
        <w:rPr>
          <w:rtl w:val="0"/>
        </w:rPr>
        <w:t xml:space="preserve">По итогам работы в данном направлении проводятся коллективные творческие дела, акции, конкурсы, защита проектов, выставки.</w:t>
      </w:r>
    </w:p>
    <w:p w:rsidR="00000000" w:rsidDel="00000000" w:rsidP="00000000" w:rsidRDefault="00000000" w:rsidRPr="00000000" w14:paraId="000000BF">
      <w:pPr>
        <w:spacing w:line="276" w:lineRule="auto"/>
        <w:jc w:val="both"/>
        <w:rPr/>
      </w:pPr>
      <w:r w:rsidDel="00000000" w:rsidR="00000000" w:rsidRPr="00000000">
        <w:rPr>
          <w:rtl w:val="0"/>
        </w:rPr>
      </w:r>
    </w:p>
    <w:p w:rsidR="00000000" w:rsidDel="00000000" w:rsidP="00000000" w:rsidRDefault="00000000" w:rsidRPr="00000000" w14:paraId="000000C0">
      <w:pPr>
        <w:spacing w:line="276" w:lineRule="auto"/>
        <w:jc w:val="both"/>
        <w:rPr>
          <w:b w:val="1"/>
        </w:rPr>
      </w:pPr>
      <w:r w:rsidDel="00000000" w:rsidR="00000000" w:rsidRPr="00000000">
        <w:rPr>
          <w:b w:val="1"/>
          <w:rtl w:val="0"/>
        </w:rPr>
        <w:t xml:space="preserve">Общеинтеллектуальное направление</w:t>
      </w:r>
    </w:p>
    <w:p w:rsidR="00000000" w:rsidDel="00000000" w:rsidP="00000000" w:rsidRDefault="00000000" w:rsidRPr="00000000" w14:paraId="000000C1">
      <w:pPr>
        <w:spacing w:line="276" w:lineRule="auto"/>
        <w:jc w:val="both"/>
        <w:rPr/>
      </w:pPr>
      <w:r w:rsidDel="00000000" w:rsidR="00000000" w:rsidRPr="00000000">
        <w:rPr>
          <w:rtl w:val="0"/>
        </w:rPr>
        <w:t xml:space="preserve">Целесообразность 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w:t>
      </w:r>
    </w:p>
    <w:p w:rsidR="00000000" w:rsidDel="00000000" w:rsidP="00000000" w:rsidRDefault="00000000" w:rsidRPr="00000000" w14:paraId="000000C2">
      <w:pPr>
        <w:spacing w:line="276" w:lineRule="auto"/>
        <w:jc w:val="both"/>
        <w:rPr/>
      </w:pPr>
      <w:r w:rsidDel="00000000" w:rsidR="00000000" w:rsidRPr="00000000">
        <w:rPr>
          <w:rtl w:val="0"/>
        </w:rPr>
        <w:t xml:space="preserve">Основными задачами являются:</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навыков научно-интеллектуального труда;</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культуры логического и алгоритмического мышления, воображения;</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опыта практической преобразовательной деятельности;</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«гибких компетенций» на уровне основного общего образования.</w:t>
      </w:r>
    </w:p>
    <w:p w:rsidR="00000000" w:rsidDel="00000000" w:rsidP="00000000" w:rsidRDefault="00000000" w:rsidRPr="00000000" w14:paraId="000000C7">
      <w:pPr>
        <w:spacing w:line="276" w:lineRule="auto"/>
        <w:jc w:val="both"/>
        <w:rPr/>
      </w:pPr>
      <w:r w:rsidDel="00000000" w:rsidR="00000000" w:rsidRPr="00000000">
        <w:rPr>
          <w:rtl w:val="0"/>
        </w:rPr>
        <w:t xml:space="preserve">Данное направление реализуется программами: «Клуб любителей словесности», «Основы проектной и исследовательской деятельности», "Математическая грамматика". </w:t>
      </w:r>
    </w:p>
    <w:p w:rsidR="00000000" w:rsidDel="00000000" w:rsidP="00000000" w:rsidRDefault="00000000" w:rsidRPr="00000000" w14:paraId="000000C8">
      <w:pPr>
        <w:spacing w:line="276" w:lineRule="auto"/>
        <w:jc w:val="both"/>
        <w:rPr/>
      </w:pPr>
      <w:r w:rsidDel="00000000" w:rsidR="00000000" w:rsidRPr="00000000">
        <w:rPr>
          <w:rtl w:val="0"/>
        </w:rPr>
        <w:t xml:space="preserve">По итогам работы в данном направлении проводятся конкурсы, викторины, познавательные игры, , защита интеллектуально-творческих проектов.</w:t>
      </w:r>
    </w:p>
    <w:p w:rsidR="00000000" w:rsidDel="00000000" w:rsidP="00000000" w:rsidRDefault="00000000" w:rsidRPr="00000000" w14:paraId="000000C9">
      <w:pPr>
        <w:spacing w:line="276" w:lineRule="auto"/>
        <w:jc w:val="both"/>
        <w:rPr/>
      </w:pPr>
      <w:r w:rsidDel="00000000" w:rsidR="00000000" w:rsidRPr="00000000">
        <w:rPr>
          <w:rtl w:val="0"/>
        </w:rPr>
      </w:r>
    </w:p>
    <w:p w:rsidR="00000000" w:rsidDel="00000000" w:rsidP="00000000" w:rsidRDefault="00000000" w:rsidRPr="00000000" w14:paraId="000000CA">
      <w:pPr>
        <w:spacing w:line="276" w:lineRule="auto"/>
        <w:jc w:val="both"/>
        <w:rPr>
          <w:b w:val="1"/>
        </w:rPr>
      </w:pPr>
      <w:r w:rsidDel="00000000" w:rsidR="00000000" w:rsidRPr="00000000">
        <w:rPr>
          <w:b w:val="1"/>
          <w:rtl w:val="0"/>
        </w:rPr>
        <w:t xml:space="preserve">Общекультурное направление</w:t>
      </w:r>
    </w:p>
    <w:p w:rsidR="00000000" w:rsidDel="00000000" w:rsidP="00000000" w:rsidRDefault="00000000" w:rsidRPr="00000000" w14:paraId="000000CB">
      <w:pPr>
        <w:spacing w:line="276" w:lineRule="auto"/>
        <w:jc w:val="both"/>
        <w:rPr/>
      </w:pPr>
      <w:r w:rsidDel="00000000" w:rsidR="00000000" w:rsidRPr="00000000">
        <w:rPr>
          <w:rtl w:val="0"/>
        </w:rPr>
        <w:t xml:space="preserve">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000000" w:rsidDel="00000000" w:rsidP="00000000" w:rsidRDefault="00000000" w:rsidRPr="00000000" w14:paraId="000000CC">
      <w:pPr>
        <w:spacing w:line="276" w:lineRule="auto"/>
        <w:jc w:val="both"/>
        <w:rPr/>
      </w:pPr>
      <w:r w:rsidDel="00000000" w:rsidR="00000000" w:rsidRPr="00000000">
        <w:rPr>
          <w:rtl w:val="0"/>
        </w:rPr>
        <w:t xml:space="preserve">Основными задачами являются:</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ценностных ориентаций общечеловеческого содержания;</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становление активной жизненной позиции;</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воспитание основ правовой, эстетической, физической и экологической культуры.</w:t>
      </w:r>
    </w:p>
    <w:p w:rsidR="00000000" w:rsidDel="00000000" w:rsidP="00000000" w:rsidRDefault="00000000" w:rsidRPr="00000000" w14:paraId="000000D0">
      <w:pPr>
        <w:spacing w:line="276" w:lineRule="auto"/>
        <w:jc w:val="both"/>
        <w:rPr/>
      </w:pPr>
      <w:r w:rsidDel="00000000" w:rsidR="00000000" w:rsidRPr="00000000">
        <w:rPr>
          <w:rtl w:val="0"/>
        </w:rPr>
        <w:t xml:space="preserve">Данное направление реализуется программами «Санкт-Петербург – город мировой культуры», Школьный медиа-центр».</w:t>
      </w:r>
    </w:p>
    <w:p w:rsidR="00000000" w:rsidDel="00000000" w:rsidP="00000000" w:rsidRDefault="00000000" w:rsidRPr="00000000" w14:paraId="000000D1">
      <w:pPr>
        <w:spacing w:line="276" w:lineRule="auto"/>
        <w:jc w:val="both"/>
        <w:rPr/>
      </w:pPr>
      <w:r w:rsidDel="00000000" w:rsidR="00000000" w:rsidRPr="00000000">
        <w:rPr>
          <w:rtl w:val="0"/>
        </w:rPr>
        <w:t xml:space="preserve">По итогам работы в данных направлениях проводится презентация обзорного издания "Гид по Санкт-Петербургу"; </w:t>
      </w:r>
      <w:bookmarkStart w:colFirst="0" w:colLast="0" w:name="bookmark=id.1t3h5sf" w:id="7"/>
      <w:bookmarkEnd w:id="7"/>
      <w:r w:rsidDel="00000000" w:rsidR="00000000" w:rsidRPr="00000000">
        <w:rPr>
          <w:rtl w:val="0"/>
        </w:rPr>
        <w:t xml:space="preserve">демонстрация фильмов, роликов в социальных сетях.</w:t>
      </w:r>
    </w:p>
    <w:p w:rsidR="00000000" w:rsidDel="00000000" w:rsidP="00000000" w:rsidRDefault="00000000" w:rsidRPr="00000000" w14:paraId="000000D2">
      <w:pPr>
        <w:spacing w:line="276" w:lineRule="auto"/>
        <w:jc w:val="both"/>
        <w:rPr/>
      </w:pPr>
      <w:r w:rsidDel="00000000" w:rsidR="00000000" w:rsidRPr="00000000">
        <w:rPr>
          <w:rtl w:val="0"/>
        </w:rPr>
      </w:r>
    </w:p>
    <w:p w:rsidR="00000000" w:rsidDel="00000000" w:rsidP="00000000" w:rsidRDefault="00000000" w:rsidRPr="00000000" w14:paraId="000000D3">
      <w:pPr>
        <w:spacing w:line="276" w:lineRule="auto"/>
        <w:jc w:val="both"/>
        <w:rPr>
          <w:b w:val="1"/>
        </w:rPr>
      </w:pPr>
      <w:r w:rsidDel="00000000" w:rsidR="00000000" w:rsidRPr="00000000">
        <w:rPr>
          <w:b w:val="1"/>
          <w:rtl w:val="0"/>
        </w:rPr>
        <w:t xml:space="preserve">Социальное направление</w:t>
      </w:r>
    </w:p>
    <w:p w:rsidR="00000000" w:rsidDel="00000000" w:rsidP="00000000" w:rsidRDefault="00000000" w:rsidRPr="00000000" w14:paraId="000000D4">
      <w:pPr>
        <w:spacing w:line="276" w:lineRule="auto"/>
        <w:jc w:val="both"/>
        <w:rPr/>
      </w:pPr>
      <w:r w:rsidDel="00000000" w:rsidR="00000000" w:rsidRPr="00000000">
        <w:rPr>
          <w:rtl w:val="0"/>
        </w:rPr>
        <w:t xml:space="preserve">Целесообразность направления заключается в активизации внутренних резервов обучающихся, способствующих успешному освоению нового социального опыта на уровне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000000" w:rsidDel="00000000" w:rsidP="00000000" w:rsidRDefault="00000000" w:rsidRPr="00000000" w14:paraId="000000D5">
      <w:pPr>
        <w:spacing w:line="276" w:lineRule="auto"/>
        <w:jc w:val="both"/>
        <w:rPr/>
      </w:pPr>
      <w:r w:rsidDel="00000000" w:rsidR="00000000" w:rsidRPr="00000000">
        <w:rPr>
          <w:rtl w:val="0"/>
        </w:rPr>
        <w:t xml:space="preserve">Основными задачами являются:</w:t>
      </w:r>
    </w:p>
    <w:p w:rsidR="00000000" w:rsidDel="00000000" w:rsidP="00000000" w:rsidRDefault="00000000" w:rsidRPr="00000000" w14:paraId="000000D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психологической культуры и коммуникативной компетенции для обеспечения эффективного и безопасного взаимодействия в социуме;</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формирование способности обучающегося сознательно выстраивать и оценивать отношения в социуме;</w:t>
      </w:r>
    </w:p>
    <w:p w:rsidR="00000000" w:rsidDel="00000000" w:rsidP="00000000" w:rsidRDefault="00000000" w:rsidRPr="00000000" w14:paraId="000000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укрепление гуманистических и демократических ценностных ориентаций;</w:t>
      </w:r>
    </w:p>
    <w:p w:rsidR="00000000" w:rsidDel="00000000" w:rsidP="00000000" w:rsidRDefault="00000000" w:rsidRPr="00000000" w14:paraId="000000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культуры межэтнического общения;</w:t>
      </w:r>
    </w:p>
    <w:p w:rsidR="00000000" w:rsidDel="00000000" w:rsidP="00000000" w:rsidRDefault="00000000" w:rsidRPr="00000000" w14:paraId="000000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отношения к семье как к основе российского общества;</w:t>
      </w:r>
    </w:p>
    <w:p w:rsidR="00000000" w:rsidDel="00000000" w:rsidP="00000000" w:rsidRDefault="00000000" w:rsidRPr="00000000" w14:paraId="000000D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567"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воспитание у школьников почтительного отношения к родителям, осознанного, заботливого отношения к старшему поколению.</w:t>
      </w:r>
    </w:p>
    <w:p w:rsidR="00000000" w:rsidDel="00000000" w:rsidP="00000000" w:rsidRDefault="00000000" w:rsidRPr="00000000" w14:paraId="000000DC">
      <w:pPr>
        <w:spacing w:line="276" w:lineRule="auto"/>
        <w:jc w:val="both"/>
        <w:rPr/>
      </w:pPr>
      <w:r w:rsidDel="00000000" w:rsidR="00000000" w:rsidRPr="00000000">
        <w:rPr>
          <w:rtl w:val="0"/>
        </w:rPr>
        <w:t xml:space="preserve">Данное направление реализуется программой «Школа добрых дел».</w:t>
      </w:r>
    </w:p>
    <w:p w:rsidR="00000000" w:rsidDel="00000000" w:rsidP="00000000" w:rsidRDefault="00000000" w:rsidRPr="00000000" w14:paraId="000000DD">
      <w:pPr>
        <w:spacing w:line="276" w:lineRule="auto"/>
        <w:jc w:val="both"/>
        <w:rPr/>
        <w:sectPr>
          <w:footerReference r:id="rId8" w:type="default"/>
          <w:type w:val="nextPage"/>
          <w:pgSz w:h="16838" w:w="11906" w:orient="portrait"/>
          <w:pgMar w:bottom="1134" w:top="1134" w:left="1134" w:right="707" w:header="709" w:footer="709"/>
        </w:sectPr>
      </w:pPr>
      <w:r w:rsidDel="00000000" w:rsidR="00000000" w:rsidRPr="00000000">
        <w:rPr>
          <w:rtl w:val="0"/>
        </w:rPr>
        <w:t xml:space="preserve">По итогам работы в данном направлении проводятся социальные акции, конкурсы, выставки, защиты проектов, мероприятия.</w:t>
      </w:r>
    </w:p>
    <w:p w:rsidR="00000000" w:rsidDel="00000000" w:rsidP="00000000" w:rsidRDefault="00000000" w:rsidRPr="00000000" w14:paraId="000000DE">
      <w:pPr>
        <w:spacing w:line="276" w:lineRule="auto"/>
        <w:jc w:val="center"/>
        <w:rPr>
          <w:b w:val="1"/>
        </w:rPr>
      </w:pPr>
      <w:r w:rsidDel="00000000" w:rsidR="00000000" w:rsidRPr="00000000">
        <w:rPr>
          <w:b w:val="1"/>
          <w:rtl w:val="0"/>
        </w:rPr>
        <w:t xml:space="preserve">Годовой план внеурочной деятельности 5 – 9 классов</w:t>
      </w:r>
    </w:p>
    <w:p w:rsidR="00000000" w:rsidDel="00000000" w:rsidP="00000000" w:rsidRDefault="00000000" w:rsidRPr="00000000" w14:paraId="000000DF">
      <w:pPr>
        <w:spacing w:line="276" w:lineRule="auto"/>
        <w:jc w:val="center"/>
        <w:rPr>
          <w:b w:val="1"/>
        </w:rPr>
      </w:pPr>
      <w:r w:rsidDel="00000000" w:rsidR="00000000" w:rsidRPr="00000000">
        <w:rPr>
          <w:rtl w:val="0"/>
        </w:rPr>
      </w:r>
    </w:p>
    <w:p w:rsidR="00000000" w:rsidDel="00000000" w:rsidP="00000000" w:rsidRDefault="00000000" w:rsidRPr="00000000" w14:paraId="000000E0">
      <w:pPr>
        <w:spacing w:line="276" w:lineRule="auto"/>
        <w:jc w:val="center"/>
        <w:rPr>
          <w:b w:val="1"/>
        </w:rPr>
      </w:pPr>
      <w:r w:rsidDel="00000000" w:rsidR="00000000" w:rsidRPr="00000000">
        <w:rPr>
          <w:rtl w:val="0"/>
        </w:rPr>
      </w:r>
    </w:p>
    <w:p w:rsidR="00000000" w:rsidDel="00000000" w:rsidP="00000000" w:rsidRDefault="00000000" w:rsidRPr="00000000" w14:paraId="000000E1">
      <w:pPr>
        <w:spacing w:line="276" w:lineRule="auto"/>
        <w:jc w:val="center"/>
        <w:rPr/>
      </w:pPr>
      <w:r w:rsidDel="00000000" w:rsidR="00000000" w:rsidRPr="00000000">
        <w:rPr>
          <w:rtl w:val="0"/>
        </w:rPr>
      </w:r>
    </w:p>
    <w:tbl>
      <w:tblPr>
        <w:tblStyle w:val="Table3"/>
        <w:tblW w:w="15169.000000000005" w:type="dxa"/>
        <w:jc w:val="left"/>
        <w:tblInd w:w="-2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3969"/>
        <w:gridCol w:w="567"/>
        <w:gridCol w:w="567"/>
        <w:gridCol w:w="567"/>
        <w:gridCol w:w="567"/>
        <w:gridCol w:w="567"/>
        <w:gridCol w:w="567"/>
        <w:gridCol w:w="567"/>
        <w:gridCol w:w="567"/>
        <w:gridCol w:w="567"/>
        <w:gridCol w:w="567"/>
        <w:gridCol w:w="567"/>
        <w:gridCol w:w="567"/>
        <w:gridCol w:w="567"/>
        <w:gridCol w:w="567"/>
        <w:gridCol w:w="567"/>
        <w:gridCol w:w="568"/>
        <w:tblGridChange w:id="0">
          <w:tblGrid>
            <w:gridCol w:w="2127"/>
            <w:gridCol w:w="3969"/>
            <w:gridCol w:w="567"/>
            <w:gridCol w:w="567"/>
            <w:gridCol w:w="567"/>
            <w:gridCol w:w="567"/>
            <w:gridCol w:w="567"/>
            <w:gridCol w:w="567"/>
            <w:gridCol w:w="567"/>
            <w:gridCol w:w="567"/>
            <w:gridCol w:w="567"/>
            <w:gridCol w:w="567"/>
            <w:gridCol w:w="567"/>
            <w:gridCol w:w="567"/>
            <w:gridCol w:w="567"/>
            <w:gridCol w:w="567"/>
            <w:gridCol w:w="567"/>
            <w:gridCol w:w="568"/>
          </w:tblGrid>
        </w:tblGridChange>
      </w:tblGrid>
      <w:tr>
        <w:trPr>
          <w:cantSplit w:val="0"/>
          <w:tblHeader w:val="0"/>
        </w:trPr>
        <w:tc>
          <w:tcPr>
            <w:vMerge w:val="restart"/>
            <w:tcBorders>
              <w:top w:color="000000" w:space="0" w:sz="4" w:val="single"/>
              <w:left w:color="000000" w:space="0" w:sz="4" w:val="single"/>
              <w:right w:color="000000" w:space="0" w:sz="4" w:val="single"/>
            </w:tcBorders>
            <w:tcMar>
              <w:top w:w="60.0" w:type="dxa"/>
              <w:left w:w="60.0" w:type="dxa"/>
              <w:bottom w:w="75.0" w:type="dxa"/>
              <w:right w:w="60.0" w:type="dxa"/>
            </w:tcMar>
          </w:tcPr>
          <w:p w:rsidR="00000000" w:rsidDel="00000000" w:rsidP="00000000" w:rsidRDefault="00000000" w:rsidRPr="00000000" w14:paraId="000000E2">
            <w:pPr>
              <w:spacing w:line="276" w:lineRule="auto"/>
              <w:ind w:right="60"/>
              <w:jc w:val="center"/>
              <w:rPr>
                <w:b w:val="1"/>
              </w:rPr>
            </w:pPr>
            <w:r w:rsidDel="00000000" w:rsidR="00000000" w:rsidRPr="00000000">
              <w:rPr>
                <w:b w:val="1"/>
                <w:sz w:val="22"/>
                <w:szCs w:val="22"/>
                <w:rtl w:val="0"/>
              </w:rPr>
              <w:t xml:space="preserve">Направление внеурочной деятельности</w:t>
            </w: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60.0" w:type="dxa"/>
              <w:left w:w="60.0" w:type="dxa"/>
              <w:bottom w:w="75.0" w:type="dxa"/>
              <w:right w:w="60.0" w:type="dxa"/>
            </w:tcMar>
          </w:tcPr>
          <w:p w:rsidR="00000000" w:rsidDel="00000000" w:rsidP="00000000" w:rsidRDefault="00000000" w:rsidRPr="00000000" w14:paraId="000000E3">
            <w:pPr>
              <w:spacing w:line="276" w:lineRule="auto"/>
              <w:ind w:right="60"/>
              <w:jc w:val="center"/>
              <w:rPr>
                <w:b w:val="1"/>
              </w:rPr>
            </w:pPr>
            <w:r w:rsidDel="00000000" w:rsidR="00000000" w:rsidRPr="00000000">
              <w:rPr>
                <w:b w:val="1"/>
                <w:sz w:val="22"/>
                <w:szCs w:val="22"/>
                <w:rtl w:val="0"/>
              </w:rPr>
              <w:t xml:space="preserve">Программа</w:t>
            </w:r>
            <w:r w:rsidDel="00000000" w:rsidR="00000000" w:rsidRPr="00000000">
              <w:rPr>
                <w:rtl w:val="0"/>
              </w:rPr>
            </w:r>
          </w:p>
        </w:tc>
        <w:tc>
          <w:tcPr>
            <w:gridSpan w:val="4"/>
            <w:tcBorders>
              <w:top w:color="000000" w:space="0" w:sz="4" w:val="single"/>
              <w:left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0E4">
            <w:pPr>
              <w:spacing w:line="276" w:lineRule="auto"/>
              <w:jc w:val="center"/>
              <w:rPr>
                <w:b w:val="1"/>
              </w:rPr>
            </w:pPr>
            <w:r w:rsidDel="00000000" w:rsidR="00000000" w:rsidRPr="00000000">
              <w:rPr>
                <w:b w:val="1"/>
                <w:sz w:val="22"/>
                <w:szCs w:val="22"/>
                <w:rtl w:val="0"/>
              </w:rPr>
              <w:t xml:space="preserve">5-е классы</w:t>
            </w:r>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E8">
            <w:pPr>
              <w:spacing w:line="276" w:lineRule="auto"/>
              <w:jc w:val="center"/>
              <w:rPr>
                <w:b w:val="1"/>
              </w:rPr>
            </w:pPr>
            <w:r w:rsidDel="00000000" w:rsidR="00000000" w:rsidRPr="00000000">
              <w:rPr>
                <w:b w:val="1"/>
                <w:sz w:val="22"/>
                <w:szCs w:val="22"/>
                <w:rtl w:val="0"/>
              </w:rPr>
              <w:t xml:space="preserve">6-е классы</w:t>
            </w:r>
            <w:r w:rsidDel="00000000" w:rsidR="00000000" w:rsidRPr="00000000">
              <w:rPr>
                <w:rtl w:val="0"/>
              </w:rPr>
            </w:r>
          </w:p>
        </w:tc>
        <w:tc>
          <w:tcPr>
            <w:gridSpan w:val="3"/>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0EB">
            <w:pPr>
              <w:spacing w:line="276" w:lineRule="auto"/>
              <w:jc w:val="center"/>
              <w:rPr>
                <w:b w:val="1"/>
              </w:rPr>
            </w:pPr>
            <w:r w:rsidDel="00000000" w:rsidR="00000000" w:rsidRPr="00000000">
              <w:rPr>
                <w:b w:val="1"/>
                <w:sz w:val="22"/>
                <w:szCs w:val="22"/>
                <w:rtl w:val="0"/>
              </w:rPr>
              <w:t xml:space="preserve">7-е классы</w:t>
            </w:r>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EE">
            <w:pPr>
              <w:spacing w:line="276" w:lineRule="auto"/>
              <w:jc w:val="center"/>
              <w:rPr>
                <w:b w:val="1"/>
              </w:rPr>
            </w:pPr>
            <w:r w:rsidDel="00000000" w:rsidR="00000000" w:rsidRPr="00000000">
              <w:rPr>
                <w:b w:val="1"/>
                <w:sz w:val="22"/>
                <w:szCs w:val="22"/>
                <w:rtl w:val="0"/>
              </w:rPr>
              <w:t xml:space="preserve">8-е классы</w:t>
            </w:r>
            <w:r w:rsidDel="00000000" w:rsidR="00000000" w:rsidRPr="00000000">
              <w:rPr>
                <w:rtl w:val="0"/>
              </w:rPr>
            </w:r>
          </w:p>
        </w:tc>
        <w:tc>
          <w:tcPr>
            <w:gridSpan w:val="3"/>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0F1">
            <w:pPr>
              <w:spacing w:line="276" w:lineRule="auto"/>
              <w:jc w:val="center"/>
              <w:rPr>
                <w:b w:val="1"/>
              </w:rPr>
            </w:pPr>
            <w:r w:rsidDel="00000000" w:rsidR="00000000" w:rsidRPr="00000000">
              <w:rPr>
                <w:b w:val="1"/>
                <w:sz w:val="22"/>
                <w:szCs w:val="22"/>
                <w:rtl w:val="0"/>
              </w:rPr>
              <w:t xml:space="preserve">9-е классы</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Mar>
              <w:top w:w="60.0" w:type="dxa"/>
              <w:left w:w="60.0" w:type="dxa"/>
              <w:bottom w:w="75.0" w:type="dxa"/>
              <w:right w:w="60.0" w:type="dxa"/>
            </w:tcM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60.0" w:type="dxa"/>
              <w:left w:w="60.0" w:type="dxa"/>
              <w:bottom w:w="75.0" w:type="dxa"/>
              <w:right w:w="60.0" w:type="dxa"/>
            </w:tcM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0F6">
            <w:pPr>
              <w:spacing w:line="276" w:lineRule="auto"/>
              <w:ind w:right="60"/>
              <w:jc w:val="center"/>
              <w:rPr>
                <w:b w:val="1"/>
              </w:rPr>
            </w:pPr>
            <w:r w:rsidDel="00000000" w:rsidR="00000000" w:rsidRPr="00000000">
              <w:rPr>
                <w:b w:val="1"/>
                <w:sz w:val="22"/>
                <w:szCs w:val="22"/>
                <w:rtl w:val="0"/>
              </w:rPr>
              <w:t xml:space="preserve">а</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0F7">
            <w:pPr>
              <w:spacing w:line="276" w:lineRule="auto"/>
              <w:ind w:right="60"/>
              <w:jc w:val="center"/>
              <w:rPr>
                <w:b w:val="1"/>
              </w:rPr>
            </w:pPr>
            <w:r w:rsidDel="00000000" w:rsidR="00000000" w:rsidRPr="00000000">
              <w:rPr>
                <w:b w:val="1"/>
                <w:sz w:val="22"/>
                <w:szCs w:val="22"/>
                <w:rtl w:val="0"/>
              </w:rPr>
              <w:t xml:space="preserve">б</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0F8">
            <w:pPr>
              <w:spacing w:line="276" w:lineRule="auto"/>
              <w:ind w:right="60"/>
              <w:jc w:val="center"/>
              <w:rPr>
                <w:b w:val="1"/>
              </w:rPr>
            </w:pPr>
            <w:r w:rsidDel="00000000" w:rsidR="00000000" w:rsidRPr="00000000">
              <w:rPr>
                <w:b w:val="1"/>
                <w:sz w:val="22"/>
                <w:szCs w:val="22"/>
                <w:rtl w:val="0"/>
              </w:rPr>
              <w:t xml:space="preserve">в</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0F9">
            <w:pPr>
              <w:spacing w:line="276" w:lineRule="auto"/>
              <w:ind w:right="60"/>
              <w:jc w:val="center"/>
              <w:rPr>
                <w:b w:val="1"/>
              </w:rPr>
            </w:pPr>
            <w:r w:rsidDel="00000000" w:rsidR="00000000" w:rsidRPr="00000000">
              <w:rPr>
                <w:b w:val="1"/>
                <w:sz w:val="22"/>
                <w:szCs w:val="22"/>
                <w:rtl w:val="0"/>
              </w:rPr>
              <w:t xml:space="preserve">г</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A">
            <w:pPr>
              <w:spacing w:line="276" w:lineRule="auto"/>
              <w:ind w:right="60"/>
              <w:jc w:val="center"/>
              <w:rPr>
                <w:b w:val="1"/>
              </w:rPr>
            </w:pPr>
            <w:r w:rsidDel="00000000" w:rsidR="00000000" w:rsidRPr="00000000">
              <w:rPr>
                <w:b w:val="1"/>
                <w:sz w:val="22"/>
                <w:szCs w:val="22"/>
                <w:rtl w:val="0"/>
              </w:rPr>
              <w:t xml:space="preserve">а</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B">
            <w:pPr>
              <w:spacing w:line="276" w:lineRule="auto"/>
              <w:ind w:right="60"/>
              <w:jc w:val="center"/>
              <w:rPr>
                <w:b w:val="1"/>
              </w:rPr>
            </w:pPr>
            <w:r w:rsidDel="00000000" w:rsidR="00000000" w:rsidRPr="00000000">
              <w:rPr>
                <w:b w:val="1"/>
                <w:sz w:val="22"/>
                <w:szCs w:val="22"/>
                <w:rtl w:val="0"/>
              </w:rPr>
              <w:t xml:space="preserve">б</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C">
            <w:pPr>
              <w:spacing w:line="276" w:lineRule="auto"/>
              <w:ind w:right="60"/>
              <w:jc w:val="center"/>
              <w:rPr>
                <w:b w:val="1"/>
              </w:rPr>
            </w:pPr>
            <w:r w:rsidDel="00000000" w:rsidR="00000000" w:rsidRPr="00000000">
              <w:rPr>
                <w:b w:val="1"/>
                <w:sz w:val="22"/>
                <w:szCs w:val="22"/>
                <w:rtl w:val="0"/>
              </w:rPr>
              <w:t xml:space="preserve">в</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0FD">
            <w:pPr>
              <w:spacing w:line="276" w:lineRule="auto"/>
              <w:ind w:right="60"/>
              <w:jc w:val="center"/>
              <w:rPr>
                <w:b w:val="1"/>
              </w:rPr>
            </w:pPr>
            <w:r w:rsidDel="00000000" w:rsidR="00000000" w:rsidRPr="00000000">
              <w:rPr>
                <w:b w:val="1"/>
                <w:sz w:val="22"/>
                <w:szCs w:val="22"/>
                <w:rtl w:val="0"/>
              </w:rPr>
              <w:t xml:space="preserve">а</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0FE">
            <w:pPr>
              <w:spacing w:line="276" w:lineRule="auto"/>
              <w:ind w:right="60"/>
              <w:jc w:val="center"/>
              <w:rPr>
                <w:b w:val="1"/>
              </w:rPr>
            </w:pPr>
            <w:r w:rsidDel="00000000" w:rsidR="00000000" w:rsidRPr="00000000">
              <w:rPr>
                <w:b w:val="1"/>
                <w:sz w:val="22"/>
                <w:szCs w:val="22"/>
                <w:rtl w:val="0"/>
              </w:rPr>
              <w:t xml:space="preserve">б</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0FF">
            <w:pPr>
              <w:spacing w:line="276" w:lineRule="auto"/>
              <w:ind w:right="60"/>
              <w:jc w:val="center"/>
              <w:rPr>
                <w:b w:val="1"/>
              </w:rPr>
            </w:pPr>
            <w:r w:rsidDel="00000000" w:rsidR="00000000" w:rsidRPr="00000000">
              <w:rPr>
                <w:b w:val="1"/>
                <w:sz w:val="22"/>
                <w:szCs w:val="22"/>
                <w:rtl w:val="0"/>
              </w:rPr>
              <w:t xml:space="preserve">в</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00">
            <w:pPr>
              <w:spacing w:line="276" w:lineRule="auto"/>
              <w:ind w:right="60"/>
              <w:jc w:val="center"/>
              <w:rPr>
                <w:b w:val="1"/>
              </w:rPr>
            </w:pPr>
            <w:r w:rsidDel="00000000" w:rsidR="00000000" w:rsidRPr="00000000">
              <w:rPr>
                <w:b w:val="1"/>
                <w:sz w:val="22"/>
                <w:szCs w:val="22"/>
                <w:rtl w:val="0"/>
              </w:rPr>
              <w:t xml:space="preserve">а</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01">
            <w:pPr>
              <w:spacing w:line="276" w:lineRule="auto"/>
              <w:ind w:right="60"/>
              <w:jc w:val="center"/>
              <w:rPr>
                <w:b w:val="1"/>
              </w:rPr>
            </w:pPr>
            <w:r w:rsidDel="00000000" w:rsidR="00000000" w:rsidRPr="00000000">
              <w:rPr>
                <w:b w:val="1"/>
                <w:sz w:val="22"/>
                <w:szCs w:val="22"/>
                <w:rtl w:val="0"/>
              </w:rPr>
              <w:t xml:space="preserve">б</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02">
            <w:pPr>
              <w:spacing w:line="276" w:lineRule="auto"/>
              <w:ind w:right="60"/>
              <w:jc w:val="center"/>
              <w:rPr>
                <w:b w:val="1"/>
              </w:rPr>
            </w:pPr>
            <w:r w:rsidDel="00000000" w:rsidR="00000000" w:rsidRPr="00000000">
              <w:rPr>
                <w:b w:val="1"/>
                <w:sz w:val="22"/>
                <w:szCs w:val="22"/>
                <w:rtl w:val="0"/>
              </w:rPr>
              <w:t xml:space="preserve">в</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103">
            <w:pPr>
              <w:spacing w:line="276" w:lineRule="auto"/>
              <w:ind w:right="60"/>
              <w:jc w:val="center"/>
              <w:rPr>
                <w:b w:val="1"/>
              </w:rPr>
            </w:pPr>
            <w:r w:rsidDel="00000000" w:rsidR="00000000" w:rsidRPr="00000000">
              <w:rPr>
                <w:b w:val="1"/>
                <w:sz w:val="22"/>
                <w:szCs w:val="22"/>
                <w:rtl w:val="0"/>
              </w:rPr>
              <w:t xml:space="preserve">а</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104">
            <w:pPr>
              <w:spacing w:line="276" w:lineRule="auto"/>
              <w:ind w:right="60"/>
              <w:jc w:val="center"/>
              <w:rPr>
                <w:b w:val="1"/>
              </w:rPr>
            </w:pPr>
            <w:r w:rsidDel="00000000" w:rsidR="00000000" w:rsidRPr="00000000">
              <w:rPr>
                <w:b w:val="1"/>
                <w:sz w:val="22"/>
                <w:szCs w:val="22"/>
                <w:rtl w:val="0"/>
              </w:rPr>
              <w:t xml:space="preserve">б</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105">
            <w:pPr>
              <w:spacing w:line="276" w:lineRule="auto"/>
              <w:ind w:right="60"/>
              <w:jc w:val="center"/>
              <w:rPr>
                <w:b w:val="1"/>
              </w:rPr>
            </w:pPr>
            <w:r w:rsidDel="00000000" w:rsidR="00000000" w:rsidRPr="00000000">
              <w:rPr>
                <w:b w:val="1"/>
                <w:sz w:val="22"/>
                <w:szCs w:val="22"/>
                <w:rtl w:val="0"/>
              </w:rPr>
              <w:t xml:space="preserve">в</w:t>
            </w:r>
            <w:r w:rsidDel="00000000" w:rsidR="00000000" w:rsidRPr="00000000">
              <w:rPr>
                <w:rtl w:val="0"/>
              </w:rPr>
            </w:r>
          </w:p>
        </w:tc>
      </w:tr>
      <w:tr>
        <w:trPr>
          <w:cantSplit w:val="0"/>
          <w:tblHeader w:val="0"/>
        </w:trPr>
        <w:tc>
          <w:tcPr>
            <w:vMerge w:val="restart"/>
            <w:tcBorders>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06">
            <w:pPr>
              <w:spacing w:line="276" w:lineRule="auto"/>
              <w:ind w:right="60"/>
              <w:jc w:val="center"/>
              <w:rPr>
                <w:b w:val="1"/>
              </w:rPr>
            </w:pPr>
            <w:r w:rsidDel="00000000" w:rsidR="00000000" w:rsidRPr="00000000">
              <w:rPr>
                <w:b w:val="1"/>
                <w:sz w:val="22"/>
                <w:szCs w:val="22"/>
                <w:rtl w:val="0"/>
              </w:rPr>
              <w:t xml:space="preserve">Спортивно-оздоровительное</w:t>
            </w:r>
            <w:r w:rsidDel="00000000" w:rsidR="00000000" w:rsidRPr="00000000">
              <w:rPr>
                <w:rtl w:val="0"/>
              </w:rPr>
            </w:r>
          </w:p>
        </w:tc>
        <w:tc>
          <w:tcPr>
            <w:tcBorders>
              <w:left w:color="000000" w:space="0" w:sz="4" w:val="single"/>
              <w:bottom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07">
            <w:pPr>
              <w:spacing w:line="276" w:lineRule="auto"/>
              <w:ind w:right="60"/>
              <w:jc w:val="both"/>
              <w:rPr/>
            </w:pPr>
            <w:r w:rsidDel="00000000" w:rsidR="00000000" w:rsidRPr="00000000">
              <w:rPr>
                <w:sz w:val="22"/>
                <w:szCs w:val="22"/>
                <w:rtl w:val="0"/>
              </w:rPr>
              <w:t xml:space="preserve">Готовимся к сдаче нормативов ГТО</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08">
            <w:pPr>
              <w:spacing w:line="276" w:lineRule="auto"/>
              <w:ind w:right="60"/>
              <w:jc w:val="center"/>
              <w:rPr/>
            </w:pPr>
            <w:r w:rsidDel="00000000" w:rsidR="00000000" w:rsidRPr="00000000">
              <w:rPr>
                <w:rtl w:val="0"/>
              </w:rPr>
              <w:t xml:space="preserve">34</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09">
            <w:pPr>
              <w:spacing w:line="276" w:lineRule="auto"/>
              <w:ind w:right="60"/>
              <w:jc w:val="center"/>
              <w:rPr/>
            </w:pPr>
            <w:r w:rsidDel="00000000" w:rsidR="00000000" w:rsidRPr="00000000">
              <w:rPr>
                <w:rtl w:val="0"/>
              </w:rPr>
              <w:t xml:space="preserve">34</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0A">
            <w:pPr>
              <w:spacing w:line="276" w:lineRule="auto"/>
              <w:ind w:right="60"/>
              <w:jc w:val="center"/>
              <w:rPr/>
            </w:pPr>
            <w:r w:rsidDel="00000000" w:rsidR="00000000" w:rsidRPr="00000000">
              <w:rPr>
                <w:rtl w:val="0"/>
              </w:rPr>
              <w:t xml:space="preserve">34</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0B">
            <w:pPr>
              <w:spacing w:line="276" w:lineRule="auto"/>
              <w:ind w:right="60"/>
              <w:jc w:val="center"/>
              <w:rPr/>
            </w:pPr>
            <w:r w:rsidDel="00000000" w:rsidR="00000000" w:rsidRPr="00000000">
              <w:rPr>
                <w:rtl w:val="0"/>
              </w:rPr>
              <w:t xml:space="preserve">34</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0C">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0D">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0E">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0F">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10">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11">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12">
            <w:pPr>
              <w:spacing w:line="276" w:lineRule="auto"/>
              <w:ind w:right="60"/>
              <w:jc w:val="center"/>
              <w:rPr/>
            </w:pPr>
            <w:r w:rsidDel="00000000" w:rsidR="00000000" w:rsidRPr="00000000">
              <w:rPr>
                <w:rtl w:val="0"/>
              </w:rPr>
              <w:t xml:space="preserve">34</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13">
            <w:pPr>
              <w:spacing w:line="276" w:lineRule="auto"/>
              <w:ind w:right="60"/>
              <w:jc w:val="center"/>
              <w:rPr/>
            </w:pPr>
            <w:r w:rsidDel="00000000" w:rsidR="00000000" w:rsidRPr="00000000">
              <w:rPr>
                <w:rtl w:val="0"/>
              </w:rPr>
              <w:t xml:space="preserve">34</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14">
            <w:pPr>
              <w:spacing w:line="276" w:lineRule="auto"/>
              <w:ind w:right="60"/>
              <w:jc w:val="center"/>
              <w:rPr/>
            </w:pPr>
            <w:r w:rsidDel="00000000" w:rsidR="00000000" w:rsidRPr="00000000">
              <w:rPr>
                <w:rtl w:val="0"/>
              </w:rPr>
              <w:t xml:space="preserve">34</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15">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16">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17">
            <w:pPr>
              <w:spacing w:line="276" w:lineRule="auto"/>
              <w:ind w:right="60"/>
              <w:jc w:val="center"/>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4" w:val="single"/>
              <w:bottom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19">
            <w:pPr>
              <w:spacing w:line="276" w:lineRule="auto"/>
              <w:ind w:right="60"/>
              <w:jc w:val="both"/>
              <w:rPr/>
            </w:pPr>
            <w:r w:rsidDel="00000000" w:rsidR="00000000" w:rsidRPr="00000000">
              <w:rPr>
                <w:sz w:val="22"/>
                <w:szCs w:val="22"/>
                <w:rtl w:val="0"/>
              </w:rPr>
              <w:t xml:space="preserve">Планета здоровья</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1A">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1B">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1C">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1D">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1E">
            <w:pPr>
              <w:spacing w:line="276" w:lineRule="auto"/>
              <w:ind w:right="60"/>
              <w:jc w:val="center"/>
              <w:rPr/>
            </w:pPr>
            <w:r w:rsidDel="00000000" w:rsidR="00000000" w:rsidRPr="00000000">
              <w:rPr>
                <w:sz w:val="22"/>
                <w:szCs w:val="22"/>
                <w:rtl w:val="0"/>
              </w:rPr>
              <w:t xml:space="preserve">34</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1F">
            <w:pPr>
              <w:spacing w:line="276" w:lineRule="auto"/>
              <w:ind w:right="60"/>
              <w:jc w:val="center"/>
              <w:rPr/>
            </w:pPr>
            <w:r w:rsidDel="00000000" w:rsidR="00000000" w:rsidRPr="00000000">
              <w:rPr>
                <w:sz w:val="22"/>
                <w:szCs w:val="22"/>
                <w:rtl w:val="0"/>
              </w:rPr>
              <w:t xml:space="preserve">34</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20">
            <w:pPr>
              <w:spacing w:line="276" w:lineRule="auto"/>
              <w:ind w:right="60"/>
              <w:jc w:val="center"/>
              <w:rPr/>
            </w:pPr>
            <w:r w:rsidDel="00000000" w:rsidR="00000000" w:rsidRPr="00000000">
              <w:rPr>
                <w:sz w:val="22"/>
                <w:szCs w:val="22"/>
                <w:rtl w:val="0"/>
              </w:rPr>
              <w:t xml:space="preserve">34</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21">
            <w:pPr>
              <w:spacing w:line="276" w:lineRule="auto"/>
              <w:ind w:right="60"/>
              <w:jc w:val="center"/>
              <w:rPr/>
            </w:pPr>
            <w:r w:rsidDel="00000000" w:rsidR="00000000" w:rsidRPr="00000000">
              <w:rPr>
                <w:sz w:val="22"/>
                <w:szCs w:val="22"/>
                <w:rtl w:val="0"/>
              </w:rPr>
              <w:t xml:space="preserve">34</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22">
            <w:pPr>
              <w:spacing w:line="276" w:lineRule="auto"/>
              <w:ind w:right="60"/>
              <w:jc w:val="center"/>
              <w:rPr/>
            </w:pPr>
            <w:r w:rsidDel="00000000" w:rsidR="00000000" w:rsidRPr="00000000">
              <w:rPr>
                <w:sz w:val="22"/>
                <w:szCs w:val="22"/>
                <w:rtl w:val="0"/>
              </w:rPr>
              <w:t xml:space="preserve">34</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23">
            <w:pPr>
              <w:spacing w:line="276" w:lineRule="auto"/>
              <w:ind w:right="60"/>
              <w:jc w:val="center"/>
              <w:rPr/>
            </w:pPr>
            <w:r w:rsidDel="00000000" w:rsidR="00000000" w:rsidRPr="00000000">
              <w:rPr>
                <w:sz w:val="22"/>
                <w:szCs w:val="22"/>
                <w:rtl w:val="0"/>
              </w:rPr>
              <w:t xml:space="preserve">34</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24">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25">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26">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27">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28">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29">
            <w:pPr>
              <w:spacing w:line="276" w:lineRule="auto"/>
              <w:ind w:right="60"/>
              <w:jc w:val="center"/>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4" w:val="single"/>
              <w:bottom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2B">
            <w:pPr>
              <w:spacing w:line="276" w:lineRule="auto"/>
              <w:ind w:right="60"/>
              <w:jc w:val="both"/>
              <w:rPr/>
            </w:pPr>
            <w:r w:rsidDel="00000000" w:rsidR="00000000" w:rsidRPr="00000000">
              <w:rPr>
                <w:sz w:val="22"/>
                <w:szCs w:val="22"/>
                <w:rtl w:val="0"/>
              </w:rPr>
              <w:t xml:space="preserve">Настольный теннис </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2C">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2D">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2E">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2F">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30">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31">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32">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33">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34">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35">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36">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37">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38">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39">
            <w:pPr>
              <w:spacing w:line="276" w:lineRule="auto"/>
              <w:ind w:right="60"/>
              <w:jc w:val="center"/>
              <w:rPr/>
            </w:pPr>
            <w:r w:rsidDel="00000000" w:rsidR="00000000" w:rsidRPr="00000000">
              <w:rPr>
                <w:rtl w:val="0"/>
              </w:rPr>
              <w:t xml:space="preserve">34</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3A">
            <w:pPr>
              <w:spacing w:line="276" w:lineRule="auto"/>
              <w:ind w:right="60"/>
              <w:jc w:val="center"/>
              <w:rPr/>
            </w:pPr>
            <w:r w:rsidDel="00000000" w:rsidR="00000000" w:rsidRPr="00000000">
              <w:rPr>
                <w:rtl w:val="0"/>
              </w:rPr>
              <w:t xml:space="preserve">34</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13B">
            <w:pPr>
              <w:spacing w:line="276" w:lineRule="auto"/>
              <w:ind w:right="60"/>
              <w:jc w:val="center"/>
              <w:rPr/>
            </w:pPr>
            <w:r w:rsidDel="00000000" w:rsidR="00000000" w:rsidRPr="00000000">
              <w:rPr>
                <w:rtl w:val="0"/>
              </w:rPr>
              <w:t xml:space="preserve">34</w:t>
            </w:r>
          </w:p>
        </w:tc>
      </w:tr>
      <w:tr>
        <w:trPr>
          <w:cantSplit w:val="0"/>
          <w:tblHeader w:val="0"/>
        </w:trPr>
        <w:tc>
          <w:tcPr>
            <w:tcBorders>
              <w:top w:color="000000" w:space="0" w:sz="4" w:val="single"/>
              <w:left w:color="000000" w:space="0" w:sz="4" w:val="single"/>
              <w:right w:color="000000" w:space="0" w:sz="4" w:val="single"/>
            </w:tcBorders>
            <w:shd w:fill="fbe5d5" w:val="clear"/>
            <w:vAlign w:val="center"/>
          </w:tcPr>
          <w:p w:rsidR="00000000" w:rsidDel="00000000" w:rsidP="00000000" w:rsidRDefault="00000000" w:rsidRPr="00000000" w14:paraId="0000013C">
            <w:pPr>
              <w:spacing w:line="276" w:lineRule="auto"/>
              <w:ind w:right="60"/>
              <w:jc w:val="both"/>
              <w:rPr>
                <w:b w:val="1"/>
              </w:rPr>
            </w:pPr>
            <w:r w:rsidDel="00000000" w:rsidR="00000000" w:rsidRPr="00000000">
              <w:rPr>
                <w:b w:val="1"/>
                <w:sz w:val="22"/>
                <w:szCs w:val="22"/>
                <w:rtl w:val="0"/>
              </w:rPr>
              <w:t xml:space="preserve">Духовно-нравственное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13D">
            <w:pPr>
              <w:spacing w:line="276" w:lineRule="auto"/>
              <w:jc w:val="both"/>
              <w:rPr/>
            </w:pPr>
            <w:r w:rsidDel="00000000" w:rsidR="00000000" w:rsidRPr="00000000">
              <w:rPr>
                <w:sz w:val="22"/>
                <w:szCs w:val="22"/>
                <w:rtl w:val="0"/>
              </w:rPr>
              <w:t xml:space="preserve">Мир вокруг нас</w:t>
            </w:r>
            <w:r w:rsidDel="00000000" w:rsidR="00000000" w:rsidRPr="00000000">
              <w:rPr>
                <w:rtl w:val="0"/>
              </w:rPr>
            </w:r>
          </w:p>
        </w:tc>
        <w:tc>
          <w:tcPr>
            <w:tcBorders>
              <w:left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13E">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3F">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40">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41">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42">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43">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44">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45">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46">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47">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48">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49">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4A">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4B">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4C">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4D">
            <w:pPr>
              <w:spacing w:line="276" w:lineRule="auto"/>
              <w:ind w:right="-109"/>
              <w:jc w:val="center"/>
              <w:rPr/>
            </w:pPr>
            <w:r w:rsidDel="00000000" w:rsidR="00000000" w:rsidRPr="00000000">
              <w:rPr>
                <w:rtl w:val="0"/>
              </w:rPr>
              <w:t xml:space="preserve">34</w:t>
            </w:r>
          </w:p>
        </w:tc>
      </w:tr>
      <w:tr>
        <w:trPr>
          <w:cantSplit w:val="0"/>
          <w:tblHeader w:val="0"/>
        </w:trPr>
        <w:tc>
          <w:tcPr>
            <w:vMerge w:val="restart"/>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14E">
            <w:pPr>
              <w:spacing w:line="276" w:lineRule="auto"/>
              <w:ind w:right="60"/>
              <w:jc w:val="both"/>
              <w:rPr>
                <w:b w:val="1"/>
              </w:rPr>
            </w:pPr>
            <w:r w:rsidDel="00000000" w:rsidR="00000000" w:rsidRPr="00000000">
              <w:rPr>
                <w:b w:val="1"/>
                <w:sz w:val="22"/>
                <w:szCs w:val="22"/>
                <w:rtl w:val="0"/>
              </w:rPr>
              <w:t xml:space="preserve">Общеинтеллектуальное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4F">
            <w:pPr>
              <w:spacing w:line="276" w:lineRule="auto"/>
              <w:jc w:val="both"/>
              <w:rPr/>
            </w:pPr>
            <w:r w:rsidDel="00000000" w:rsidR="00000000" w:rsidRPr="00000000">
              <w:rPr>
                <w:sz w:val="22"/>
                <w:szCs w:val="22"/>
                <w:rtl w:val="0"/>
              </w:rPr>
              <w:t xml:space="preserve">Клуб любителей словесности</w:t>
            </w:r>
            <w:r w:rsidDel="00000000" w:rsidR="00000000" w:rsidRPr="00000000">
              <w:rPr>
                <w:rtl w:val="0"/>
              </w:rPr>
            </w:r>
          </w:p>
        </w:tc>
        <w:tc>
          <w:tcPr>
            <w:tcBorders>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50">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51">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52">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53">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54">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55">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56">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57">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58">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59">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5A">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5B">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5C">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5D">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5E">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5F">
            <w:pPr>
              <w:spacing w:line="276" w:lineRule="auto"/>
              <w:ind w:right="-109"/>
              <w:jc w:val="center"/>
              <w:rPr/>
            </w:pPr>
            <w:r w:rsidDel="00000000" w:rsidR="00000000" w:rsidRPr="00000000">
              <w:rPr>
                <w:rtl w:val="0"/>
              </w:rPr>
              <w:t xml:space="preserve">34</w:t>
            </w:r>
          </w:p>
        </w:tc>
      </w:tr>
      <w:tr>
        <w:trPr>
          <w:cantSplit w:val="0"/>
          <w:tblHeader w:val="0"/>
        </w:trPr>
        <w:tc>
          <w:tcPr>
            <w:vMerge w:val="continue"/>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61">
            <w:pPr>
              <w:spacing w:line="276" w:lineRule="auto"/>
              <w:jc w:val="both"/>
              <w:rPr/>
            </w:pPr>
            <w:r w:rsidDel="00000000" w:rsidR="00000000" w:rsidRPr="00000000">
              <w:rPr>
                <w:sz w:val="22"/>
                <w:szCs w:val="22"/>
                <w:rtl w:val="0"/>
              </w:rPr>
              <w:t xml:space="preserve">Основы проектной и исследовательской деятельности</w:t>
            </w:r>
            <w:r w:rsidDel="00000000" w:rsidR="00000000" w:rsidRPr="00000000">
              <w:rPr>
                <w:rtl w:val="0"/>
              </w:rPr>
            </w:r>
          </w:p>
        </w:tc>
        <w:tc>
          <w:tcPr>
            <w:tcBorders>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62">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63">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64">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65">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66">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67">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68">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69">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6A">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6B">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6C">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6D">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6E">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6F">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70">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71">
            <w:pPr>
              <w:spacing w:line="276" w:lineRule="auto"/>
              <w:ind w:right="-109"/>
              <w:jc w:val="center"/>
              <w:rPr/>
            </w:pPr>
            <w:r w:rsidDel="00000000" w:rsidR="00000000" w:rsidRPr="00000000">
              <w:rPr>
                <w:rtl w:val="0"/>
              </w:rPr>
              <w:t xml:space="preserve">34</w:t>
            </w:r>
          </w:p>
        </w:tc>
      </w:tr>
      <w:tr>
        <w:trPr>
          <w:cantSplit w:val="0"/>
          <w:tblHeader w:val="0"/>
        </w:trPr>
        <w:tc>
          <w:tcPr>
            <w:vMerge w:val="continue"/>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73">
            <w:pPr>
              <w:spacing w:line="276" w:lineRule="auto"/>
              <w:jc w:val="both"/>
              <w:rPr/>
            </w:pPr>
            <w:r w:rsidDel="00000000" w:rsidR="00000000" w:rsidRPr="00000000">
              <w:rPr>
                <w:sz w:val="22"/>
                <w:szCs w:val="22"/>
                <w:rtl w:val="0"/>
              </w:rPr>
              <w:t xml:space="preserve">Математическая грамматика</w:t>
            </w:r>
            <w:r w:rsidDel="00000000" w:rsidR="00000000" w:rsidRPr="00000000">
              <w:rPr>
                <w:rtl w:val="0"/>
              </w:rPr>
            </w:r>
          </w:p>
        </w:tc>
        <w:tc>
          <w:tcPr>
            <w:tcBorders>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74">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75">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76">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77">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78">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79">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7A">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7B">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7C">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7D">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7E">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7F">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80">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81">
            <w:pPr>
              <w:spacing w:line="276" w:lineRule="auto"/>
              <w:ind w:right="-109"/>
              <w:jc w:val="center"/>
              <w:rPr/>
            </w:pPr>
            <w:r w:rsidDel="00000000" w:rsidR="00000000" w:rsidRPr="00000000">
              <w:rPr>
                <w:sz w:val="22"/>
                <w:szCs w:val="22"/>
                <w:rtl w:val="0"/>
              </w:rPr>
              <w:t xml:space="preserve">34</w:t>
            </w: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82">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83">
            <w:pPr>
              <w:spacing w:line="276" w:lineRule="auto"/>
              <w:ind w:right="-109"/>
              <w:jc w:val="center"/>
              <w:rPr/>
            </w:pPr>
            <w:r w:rsidDel="00000000" w:rsidR="00000000" w:rsidRPr="00000000">
              <w:rPr>
                <w:rtl w:val="0"/>
              </w:rPr>
              <w:t xml:space="preserve">34</w:t>
            </w:r>
          </w:p>
        </w:tc>
      </w:tr>
      <w:tr>
        <w:trPr>
          <w:cantSplit w:val="0"/>
          <w:tblHeader w:val="0"/>
        </w:trPr>
        <w:tc>
          <w:tcPr>
            <w:vMerge w:val="restart"/>
            <w:tcBorders>
              <w:top w:color="000000" w:space="0" w:sz="4" w:val="single"/>
              <w:left w:color="000000" w:space="0" w:sz="4" w:val="single"/>
              <w:right w:color="000000" w:space="0" w:sz="4" w:val="single"/>
            </w:tcBorders>
            <w:shd w:fill="fbe5d5" w:val="clear"/>
            <w:vAlign w:val="center"/>
          </w:tcPr>
          <w:p w:rsidR="00000000" w:rsidDel="00000000" w:rsidP="00000000" w:rsidRDefault="00000000" w:rsidRPr="00000000" w14:paraId="00000184">
            <w:pPr>
              <w:spacing w:line="276" w:lineRule="auto"/>
              <w:ind w:right="60"/>
              <w:jc w:val="both"/>
              <w:rPr>
                <w:b w:val="1"/>
              </w:rPr>
            </w:pPr>
            <w:r w:rsidDel="00000000" w:rsidR="00000000" w:rsidRPr="00000000">
              <w:rPr>
                <w:b w:val="1"/>
                <w:sz w:val="22"/>
                <w:szCs w:val="22"/>
                <w:rtl w:val="0"/>
              </w:rPr>
              <w:t xml:space="preserve">Общекультурное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185">
            <w:pPr>
              <w:spacing w:line="276" w:lineRule="auto"/>
              <w:jc w:val="both"/>
              <w:rPr/>
            </w:pPr>
            <w:r w:rsidDel="00000000" w:rsidR="00000000" w:rsidRPr="00000000">
              <w:rPr>
                <w:sz w:val="22"/>
                <w:szCs w:val="22"/>
                <w:rtl w:val="0"/>
              </w:rPr>
              <w:t xml:space="preserve">Санкт-Петербург – город мировой культуры</w:t>
            </w:r>
            <w:r w:rsidDel="00000000" w:rsidR="00000000" w:rsidRPr="00000000">
              <w:rPr>
                <w:rtl w:val="0"/>
              </w:rPr>
            </w:r>
          </w:p>
        </w:tc>
        <w:tc>
          <w:tcPr>
            <w:tcBorders>
              <w:left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186">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87">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88">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89">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8A">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8B">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8C">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8D">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8E">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8F">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90">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91">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92">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93">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94">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95">
            <w:pPr>
              <w:spacing w:line="276" w:lineRule="auto"/>
              <w:ind w:right="-109"/>
              <w:jc w:val="center"/>
              <w:rPr/>
            </w:pPr>
            <w:r w:rsidDel="00000000" w:rsidR="00000000" w:rsidRPr="00000000">
              <w:rPr>
                <w:rtl w:val="0"/>
              </w:rPr>
              <w:t xml:space="preserve">34</w:t>
            </w:r>
          </w:p>
        </w:tc>
      </w:tr>
      <w:tr>
        <w:trPr>
          <w:cantSplit w:val="0"/>
          <w:tblHeader w:val="0"/>
        </w:trPr>
        <w:tc>
          <w:tcPr>
            <w:vMerge w:val="continue"/>
            <w:tcBorders>
              <w:top w:color="000000" w:space="0" w:sz="4" w:val="single"/>
              <w:left w:color="000000" w:space="0" w:sz="4" w:val="single"/>
              <w:right w:color="000000" w:space="0" w:sz="4" w:val="single"/>
            </w:tcBorders>
            <w:shd w:fill="fbe5d5"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197">
            <w:pPr>
              <w:spacing w:line="276" w:lineRule="auto"/>
              <w:jc w:val="both"/>
              <w:rPr/>
            </w:pPr>
            <w:r w:rsidDel="00000000" w:rsidR="00000000" w:rsidRPr="00000000">
              <w:rPr>
                <w:sz w:val="22"/>
                <w:szCs w:val="22"/>
                <w:rtl w:val="0"/>
              </w:rPr>
              <w:t xml:space="preserve">Школьный медиа-центр</w:t>
            </w:r>
            <w:r w:rsidDel="00000000" w:rsidR="00000000" w:rsidRPr="00000000">
              <w:rPr>
                <w:rtl w:val="0"/>
              </w:rPr>
            </w:r>
          </w:p>
        </w:tc>
        <w:tc>
          <w:tcPr>
            <w:tcBorders>
              <w:left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198">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199">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19A">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19B">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19C">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19D">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19E">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19F">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1A0">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1A1">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1A2">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1A3">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A4">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1A5">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fbe5d5" w:val="clear"/>
          </w:tcPr>
          <w:p w:rsidR="00000000" w:rsidDel="00000000" w:rsidP="00000000" w:rsidRDefault="00000000" w:rsidRPr="00000000" w14:paraId="000001A6">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1A7">
            <w:pPr>
              <w:spacing w:line="276" w:lineRule="auto"/>
              <w:ind w:right="-109"/>
              <w:jc w:val="center"/>
              <w:rPr/>
            </w:pP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1A8">
            <w:pPr>
              <w:spacing w:line="276" w:lineRule="auto"/>
              <w:ind w:right="60"/>
              <w:jc w:val="both"/>
              <w:rPr>
                <w:b w:val="1"/>
              </w:rPr>
            </w:pPr>
            <w:r w:rsidDel="00000000" w:rsidR="00000000" w:rsidRPr="00000000">
              <w:rPr>
                <w:b w:val="1"/>
                <w:sz w:val="22"/>
                <w:szCs w:val="22"/>
                <w:rtl w:val="0"/>
              </w:rPr>
              <w:t xml:space="preserve">Социальное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A9">
            <w:pPr>
              <w:spacing w:line="276" w:lineRule="auto"/>
              <w:jc w:val="both"/>
              <w:rPr/>
            </w:pPr>
            <w:r w:rsidDel="00000000" w:rsidR="00000000" w:rsidRPr="00000000">
              <w:rPr>
                <w:sz w:val="22"/>
                <w:szCs w:val="22"/>
                <w:rtl w:val="0"/>
              </w:rPr>
              <w:t xml:space="preserve">Школа добрых дел</w:t>
            </w:r>
            <w:r w:rsidDel="00000000" w:rsidR="00000000" w:rsidRPr="00000000">
              <w:rPr>
                <w:rtl w:val="0"/>
              </w:rPr>
            </w:r>
          </w:p>
        </w:tc>
        <w:tc>
          <w:tcPr>
            <w:tcBorders>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AA">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AB">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AC">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AD">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AE">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AF">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B0">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B1">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B2">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B3">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B4">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B5">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B6">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B7">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B8">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B9">
            <w:pPr>
              <w:spacing w:line="276" w:lineRule="auto"/>
              <w:ind w:right="-109"/>
              <w:jc w:val="center"/>
              <w:rPr/>
            </w:pP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1BA">
            <w:pPr>
              <w:spacing w:line="276" w:lineRule="auto"/>
              <w:ind w:right="60"/>
              <w:jc w:val="both"/>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BB">
            <w:pPr>
              <w:spacing w:line="276" w:lineRule="auto"/>
              <w:jc w:val="both"/>
              <w:rPr>
                <w:sz w:val="22"/>
                <w:szCs w:val="22"/>
              </w:rPr>
            </w:pPr>
            <w:r w:rsidDel="00000000" w:rsidR="00000000" w:rsidRPr="00000000">
              <w:rPr>
                <w:sz w:val="22"/>
                <w:szCs w:val="22"/>
                <w:rtl w:val="0"/>
              </w:rPr>
              <w:t xml:space="preserve">Я познаю себя</w:t>
            </w:r>
          </w:p>
        </w:tc>
        <w:tc>
          <w:tcPr>
            <w:tcBorders>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1BC">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BD">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BE">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BF">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C0">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C1">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C2">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C3">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C4">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C5">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1C6">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C7">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C8">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C9">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CA">
            <w:pPr>
              <w:spacing w:line="276" w:lineRule="auto"/>
              <w:ind w:right="-109"/>
              <w:jc w:val="center"/>
              <w:rPr/>
            </w:pPr>
            <w:r w:rsidDel="00000000" w:rsidR="00000000" w:rsidRPr="00000000">
              <w:rPr>
                <w:rtl w:val="0"/>
              </w:rPr>
              <w:t xml:space="preserve">34</w:t>
            </w:r>
          </w:p>
        </w:tc>
        <w:tc>
          <w:tcPr>
            <w:tcBorders>
              <w:left w:color="000000" w:space="0" w:sz="4" w:val="single"/>
              <w:right w:color="000000" w:space="0" w:sz="4" w:val="single"/>
            </w:tcBorders>
            <w:shd w:fill="e2efd9" w:val="clear"/>
          </w:tcPr>
          <w:p w:rsidR="00000000" w:rsidDel="00000000" w:rsidP="00000000" w:rsidRDefault="00000000" w:rsidRPr="00000000" w14:paraId="000001CB">
            <w:pPr>
              <w:spacing w:line="276" w:lineRule="auto"/>
              <w:ind w:right="-109"/>
              <w:jc w:val="center"/>
              <w:rPr/>
            </w:pPr>
            <w:r w:rsidDel="00000000" w:rsidR="00000000" w:rsidRPr="00000000">
              <w:rPr>
                <w:rtl w:val="0"/>
              </w:rPr>
              <w:t xml:space="preserve">34</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75.0" w:type="dxa"/>
              <w:right w:w="60.0" w:type="dxa"/>
            </w:tcMar>
          </w:tcPr>
          <w:p w:rsidR="00000000" w:rsidDel="00000000" w:rsidP="00000000" w:rsidRDefault="00000000" w:rsidRPr="00000000" w14:paraId="000001CC">
            <w:pPr>
              <w:spacing w:line="276" w:lineRule="auto"/>
              <w:ind w:right="60"/>
              <w:jc w:val="both"/>
              <w:rPr>
                <w:b w:val="1"/>
              </w:rPr>
            </w:pPr>
            <w:r w:rsidDel="00000000" w:rsidR="00000000" w:rsidRPr="00000000">
              <w:rPr>
                <w:b w:val="1"/>
                <w:sz w:val="22"/>
                <w:szCs w:val="22"/>
                <w:rtl w:val="0"/>
              </w:rPr>
              <w:t xml:space="preserve">Не более, ч</w:t>
            </w:r>
            <w:r w:rsidDel="00000000" w:rsidR="00000000" w:rsidRPr="00000000">
              <w:rPr>
                <w:rtl w:val="0"/>
              </w:rPr>
            </w:r>
          </w:p>
        </w:tc>
        <w:tc>
          <w:tcPr>
            <w:tcBorders>
              <w:left w:color="000000" w:space="0" w:sz="4" w:val="single"/>
              <w:bottom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1CE">
            <w:pPr>
              <w:spacing w:line="276" w:lineRule="auto"/>
              <w:ind w:right="-109"/>
              <w:jc w:val="center"/>
              <w:rPr/>
            </w:pPr>
            <w:r w:rsidDel="00000000" w:rsidR="00000000" w:rsidRPr="00000000">
              <w:rPr>
                <w:rtl w:val="0"/>
              </w:rPr>
              <w:t xml:space="preserve">170</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1CF">
            <w:pPr>
              <w:spacing w:line="276" w:lineRule="auto"/>
              <w:ind w:right="-109"/>
              <w:jc w:val="center"/>
              <w:rPr/>
            </w:pPr>
            <w:r w:rsidDel="00000000" w:rsidR="00000000" w:rsidRPr="00000000">
              <w:rPr>
                <w:rtl w:val="0"/>
              </w:rPr>
              <w:t xml:space="preserve">170</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1D0">
            <w:pPr>
              <w:spacing w:line="276" w:lineRule="auto"/>
              <w:ind w:right="-109"/>
              <w:jc w:val="center"/>
              <w:rPr/>
            </w:pPr>
            <w:r w:rsidDel="00000000" w:rsidR="00000000" w:rsidRPr="00000000">
              <w:rPr>
                <w:rtl w:val="0"/>
              </w:rPr>
              <w:t xml:space="preserve">170</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1D1">
            <w:pPr>
              <w:spacing w:line="276" w:lineRule="auto"/>
              <w:ind w:right="-109"/>
              <w:jc w:val="center"/>
              <w:rPr/>
            </w:pPr>
            <w:r w:rsidDel="00000000" w:rsidR="00000000" w:rsidRPr="00000000">
              <w:rPr>
                <w:rtl w:val="0"/>
              </w:rPr>
              <w:t xml:space="preserve">170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D2">
            <w:pPr>
              <w:spacing w:line="276" w:lineRule="auto"/>
              <w:ind w:right="-109"/>
              <w:jc w:val="center"/>
              <w:rPr/>
            </w:pPr>
            <w:r w:rsidDel="00000000" w:rsidR="00000000" w:rsidRPr="00000000">
              <w:rPr>
                <w:rtl w:val="0"/>
              </w:rPr>
              <w:t xml:space="preserve">170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D3">
            <w:pPr>
              <w:spacing w:line="276" w:lineRule="auto"/>
              <w:ind w:right="-109"/>
              <w:jc w:val="center"/>
              <w:rPr/>
            </w:pPr>
            <w:r w:rsidDel="00000000" w:rsidR="00000000" w:rsidRPr="00000000">
              <w:rPr>
                <w:rtl w:val="0"/>
              </w:rPr>
              <w:t xml:space="preserve">170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D4">
            <w:pPr>
              <w:spacing w:line="276" w:lineRule="auto"/>
              <w:ind w:right="-109"/>
              <w:jc w:val="center"/>
              <w:rPr/>
            </w:pPr>
            <w:r w:rsidDel="00000000" w:rsidR="00000000" w:rsidRPr="00000000">
              <w:rPr>
                <w:rtl w:val="0"/>
              </w:rPr>
              <w:t xml:space="preserve">170</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1D5">
            <w:pPr>
              <w:spacing w:line="276" w:lineRule="auto"/>
              <w:ind w:right="-109"/>
              <w:jc w:val="center"/>
              <w:rPr/>
            </w:pPr>
            <w:r w:rsidDel="00000000" w:rsidR="00000000" w:rsidRPr="00000000">
              <w:rPr>
                <w:rtl w:val="0"/>
              </w:rPr>
              <w:t xml:space="preserve">170</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1D6">
            <w:pPr>
              <w:spacing w:line="276" w:lineRule="auto"/>
              <w:ind w:right="-109"/>
              <w:jc w:val="center"/>
              <w:rPr/>
            </w:pPr>
            <w:r w:rsidDel="00000000" w:rsidR="00000000" w:rsidRPr="00000000">
              <w:rPr>
                <w:rtl w:val="0"/>
              </w:rPr>
              <w:t xml:space="preserve">170</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1D7">
            <w:pPr>
              <w:spacing w:line="276" w:lineRule="auto"/>
              <w:ind w:right="-109"/>
              <w:jc w:val="center"/>
              <w:rPr/>
            </w:pPr>
            <w:r w:rsidDel="00000000" w:rsidR="00000000" w:rsidRPr="00000000">
              <w:rPr>
                <w:rtl w:val="0"/>
              </w:rPr>
              <w:t xml:space="preserve">170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D8">
            <w:pPr>
              <w:spacing w:line="276" w:lineRule="auto"/>
              <w:ind w:right="-109"/>
              <w:jc w:val="center"/>
              <w:rPr/>
            </w:pPr>
            <w:r w:rsidDel="00000000" w:rsidR="00000000" w:rsidRPr="00000000">
              <w:rPr>
                <w:rtl w:val="0"/>
              </w:rPr>
              <w:t xml:space="preserve">170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D9">
            <w:pPr>
              <w:spacing w:line="276" w:lineRule="auto"/>
              <w:ind w:right="-109"/>
              <w:jc w:val="center"/>
              <w:rPr/>
            </w:pPr>
            <w:r w:rsidDel="00000000" w:rsidR="00000000" w:rsidRPr="00000000">
              <w:rPr>
                <w:rtl w:val="0"/>
              </w:rPr>
              <w:t xml:space="preserve">204</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DA">
            <w:pPr>
              <w:spacing w:line="276" w:lineRule="auto"/>
              <w:ind w:right="-109"/>
              <w:jc w:val="center"/>
              <w:rPr/>
            </w:pPr>
            <w:r w:rsidDel="00000000" w:rsidR="00000000" w:rsidRPr="00000000">
              <w:rPr>
                <w:rtl w:val="0"/>
              </w:rPr>
              <w:t xml:space="preserve">170</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1DB">
            <w:pPr>
              <w:spacing w:line="276" w:lineRule="auto"/>
              <w:ind w:right="-109"/>
              <w:jc w:val="center"/>
              <w:rPr/>
            </w:pPr>
            <w:r w:rsidDel="00000000" w:rsidR="00000000" w:rsidRPr="00000000">
              <w:rPr>
                <w:rtl w:val="0"/>
              </w:rPr>
              <w:t xml:space="preserve">272</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1DC">
            <w:pPr>
              <w:spacing w:line="276" w:lineRule="auto"/>
              <w:ind w:right="-109"/>
              <w:jc w:val="center"/>
              <w:rPr/>
            </w:pPr>
            <w:r w:rsidDel="00000000" w:rsidR="00000000" w:rsidRPr="00000000">
              <w:rPr>
                <w:rtl w:val="0"/>
              </w:rPr>
              <w:t xml:space="preserve">238</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1DD">
            <w:pPr>
              <w:spacing w:line="276" w:lineRule="auto"/>
              <w:ind w:right="-109"/>
              <w:jc w:val="center"/>
              <w:rPr/>
            </w:pPr>
            <w:r w:rsidDel="00000000" w:rsidR="00000000" w:rsidRPr="00000000">
              <w:rPr>
                <w:rtl w:val="0"/>
              </w:rPr>
              <w:t xml:space="preserve">238</w:t>
            </w:r>
          </w:p>
        </w:tc>
      </w:tr>
    </w:tbl>
    <w:p w:rsidR="00000000" w:rsidDel="00000000" w:rsidP="00000000" w:rsidRDefault="00000000" w:rsidRPr="00000000" w14:paraId="000001DE">
      <w:pPr>
        <w:spacing w:line="276" w:lineRule="auto"/>
        <w:jc w:val="center"/>
        <w:rPr/>
        <w:sectPr>
          <w:type w:val="nextPage"/>
          <w:pgSz w:h="11906" w:w="16838" w:orient="landscape"/>
          <w:pgMar w:bottom="851" w:top="1134" w:left="1134" w:right="1134" w:header="709" w:footer="709"/>
        </w:sectPr>
      </w:pPr>
      <w:r w:rsidDel="00000000" w:rsidR="00000000" w:rsidRPr="00000000">
        <w:rPr>
          <w:rtl w:val="0"/>
        </w:rPr>
      </w:r>
    </w:p>
    <w:p w:rsidR="00000000" w:rsidDel="00000000" w:rsidP="00000000" w:rsidRDefault="00000000" w:rsidRPr="00000000" w14:paraId="000001DF">
      <w:pPr>
        <w:spacing w:line="276" w:lineRule="auto"/>
        <w:jc w:val="center"/>
        <w:rPr>
          <w:b w:val="1"/>
        </w:rPr>
      </w:pPr>
      <w:r w:rsidDel="00000000" w:rsidR="00000000" w:rsidRPr="00000000">
        <w:rPr>
          <w:b w:val="1"/>
          <w:rtl w:val="0"/>
        </w:rPr>
        <w:t xml:space="preserve">Недельный план внеурочной деятельности 5 – 9 классов</w:t>
      </w:r>
    </w:p>
    <w:p w:rsidR="00000000" w:rsidDel="00000000" w:rsidP="00000000" w:rsidRDefault="00000000" w:rsidRPr="00000000" w14:paraId="000001E0">
      <w:pPr>
        <w:spacing w:line="276" w:lineRule="auto"/>
        <w:jc w:val="center"/>
        <w:rPr>
          <w:b w:val="1"/>
        </w:rPr>
      </w:pPr>
      <w:r w:rsidDel="00000000" w:rsidR="00000000" w:rsidRPr="00000000">
        <w:rPr>
          <w:rtl w:val="0"/>
        </w:rPr>
      </w:r>
    </w:p>
    <w:tbl>
      <w:tblPr>
        <w:tblStyle w:val="Table4"/>
        <w:tblW w:w="15169.000000000005" w:type="dxa"/>
        <w:jc w:val="left"/>
        <w:tblInd w:w="-2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3969"/>
        <w:gridCol w:w="567"/>
        <w:gridCol w:w="567"/>
        <w:gridCol w:w="567"/>
        <w:gridCol w:w="567"/>
        <w:gridCol w:w="567"/>
        <w:gridCol w:w="567"/>
        <w:gridCol w:w="567"/>
        <w:gridCol w:w="567"/>
        <w:gridCol w:w="567"/>
        <w:gridCol w:w="567"/>
        <w:gridCol w:w="567"/>
        <w:gridCol w:w="567"/>
        <w:gridCol w:w="567"/>
        <w:gridCol w:w="567"/>
        <w:gridCol w:w="567"/>
        <w:gridCol w:w="568"/>
        <w:tblGridChange w:id="0">
          <w:tblGrid>
            <w:gridCol w:w="2127"/>
            <w:gridCol w:w="3969"/>
            <w:gridCol w:w="567"/>
            <w:gridCol w:w="567"/>
            <w:gridCol w:w="567"/>
            <w:gridCol w:w="567"/>
            <w:gridCol w:w="567"/>
            <w:gridCol w:w="567"/>
            <w:gridCol w:w="567"/>
            <w:gridCol w:w="567"/>
            <w:gridCol w:w="567"/>
            <w:gridCol w:w="567"/>
            <w:gridCol w:w="567"/>
            <w:gridCol w:w="567"/>
            <w:gridCol w:w="567"/>
            <w:gridCol w:w="567"/>
            <w:gridCol w:w="567"/>
            <w:gridCol w:w="568"/>
          </w:tblGrid>
        </w:tblGridChange>
      </w:tblGrid>
      <w:tr>
        <w:trPr>
          <w:cantSplit w:val="0"/>
          <w:tblHeader w:val="0"/>
        </w:trPr>
        <w:tc>
          <w:tcPr>
            <w:vMerge w:val="restart"/>
            <w:tcBorders>
              <w:top w:color="000000" w:space="0" w:sz="4" w:val="single"/>
              <w:left w:color="000000" w:space="0" w:sz="4" w:val="single"/>
              <w:right w:color="000000" w:space="0" w:sz="4" w:val="single"/>
            </w:tcBorders>
            <w:tcMar>
              <w:top w:w="60.0" w:type="dxa"/>
              <w:left w:w="60.0" w:type="dxa"/>
              <w:bottom w:w="75.0" w:type="dxa"/>
              <w:right w:w="60.0" w:type="dxa"/>
            </w:tcMar>
          </w:tcPr>
          <w:p w:rsidR="00000000" w:rsidDel="00000000" w:rsidP="00000000" w:rsidRDefault="00000000" w:rsidRPr="00000000" w14:paraId="000001E1">
            <w:pPr>
              <w:spacing w:line="276" w:lineRule="auto"/>
              <w:ind w:right="60"/>
              <w:jc w:val="center"/>
              <w:rPr>
                <w:b w:val="1"/>
              </w:rPr>
            </w:pPr>
            <w:r w:rsidDel="00000000" w:rsidR="00000000" w:rsidRPr="00000000">
              <w:rPr>
                <w:b w:val="1"/>
                <w:sz w:val="22"/>
                <w:szCs w:val="22"/>
                <w:rtl w:val="0"/>
              </w:rPr>
              <w:t xml:space="preserve">Направление внеурочной деятельности</w:t>
            </w: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60.0" w:type="dxa"/>
              <w:left w:w="60.0" w:type="dxa"/>
              <w:bottom w:w="75.0" w:type="dxa"/>
              <w:right w:w="60.0" w:type="dxa"/>
            </w:tcMar>
          </w:tcPr>
          <w:p w:rsidR="00000000" w:rsidDel="00000000" w:rsidP="00000000" w:rsidRDefault="00000000" w:rsidRPr="00000000" w14:paraId="000001E2">
            <w:pPr>
              <w:spacing w:line="276" w:lineRule="auto"/>
              <w:ind w:right="60"/>
              <w:jc w:val="center"/>
              <w:rPr>
                <w:b w:val="1"/>
              </w:rPr>
            </w:pPr>
            <w:r w:rsidDel="00000000" w:rsidR="00000000" w:rsidRPr="00000000">
              <w:rPr>
                <w:b w:val="1"/>
                <w:sz w:val="22"/>
                <w:szCs w:val="22"/>
                <w:rtl w:val="0"/>
              </w:rPr>
              <w:t xml:space="preserve">Программа</w:t>
            </w:r>
            <w:r w:rsidDel="00000000" w:rsidR="00000000" w:rsidRPr="00000000">
              <w:rPr>
                <w:rtl w:val="0"/>
              </w:rPr>
            </w:r>
          </w:p>
        </w:tc>
        <w:tc>
          <w:tcPr>
            <w:gridSpan w:val="4"/>
            <w:tcBorders>
              <w:top w:color="000000" w:space="0" w:sz="4" w:val="single"/>
              <w:left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1E3">
            <w:pPr>
              <w:spacing w:line="276" w:lineRule="auto"/>
              <w:jc w:val="center"/>
              <w:rPr>
                <w:b w:val="1"/>
              </w:rPr>
            </w:pPr>
            <w:r w:rsidDel="00000000" w:rsidR="00000000" w:rsidRPr="00000000">
              <w:rPr>
                <w:b w:val="1"/>
                <w:sz w:val="22"/>
                <w:szCs w:val="22"/>
                <w:rtl w:val="0"/>
              </w:rPr>
              <w:t xml:space="preserve">5-е классы</w:t>
            </w:r>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1E7">
            <w:pPr>
              <w:spacing w:line="276" w:lineRule="auto"/>
              <w:jc w:val="center"/>
              <w:rPr>
                <w:b w:val="1"/>
              </w:rPr>
            </w:pPr>
            <w:r w:rsidDel="00000000" w:rsidR="00000000" w:rsidRPr="00000000">
              <w:rPr>
                <w:b w:val="1"/>
                <w:sz w:val="22"/>
                <w:szCs w:val="22"/>
                <w:rtl w:val="0"/>
              </w:rPr>
              <w:t xml:space="preserve">6-е классы</w:t>
            </w:r>
            <w:r w:rsidDel="00000000" w:rsidR="00000000" w:rsidRPr="00000000">
              <w:rPr>
                <w:rtl w:val="0"/>
              </w:rPr>
            </w:r>
          </w:p>
        </w:tc>
        <w:tc>
          <w:tcPr>
            <w:gridSpan w:val="3"/>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1EA">
            <w:pPr>
              <w:spacing w:line="276" w:lineRule="auto"/>
              <w:jc w:val="center"/>
              <w:rPr>
                <w:b w:val="1"/>
              </w:rPr>
            </w:pPr>
            <w:r w:rsidDel="00000000" w:rsidR="00000000" w:rsidRPr="00000000">
              <w:rPr>
                <w:b w:val="1"/>
                <w:sz w:val="22"/>
                <w:szCs w:val="22"/>
                <w:rtl w:val="0"/>
              </w:rPr>
              <w:t xml:space="preserve">7-е классы</w:t>
            </w:r>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1ED">
            <w:pPr>
              <w:spacing w:line="276" w:lineRule="auto"/>
              <w:jc w:val="center"/>
              <w:rPr>
                <w:b w:val="1"/>
              </w:rPr>
            </w:pPr>
            <w:r w:rsidDel="00000000" w:rsidR="00000000" w:rsidRPr="00000000">
              <w:rPr>
                <w:b w:val="1"/>
                <w:sz w:val="22"/>
                <w:szCs w:val="22"/>
                <w:rtl w:val="0"/>
              </w:rPr>
              <w:t xml:space="preserve">8-е классы</w:t>
            </w:r>
            <w:r w:rsidDel="00000000" w:rsidR="00000000" w:rsidRPr="00000000">
              <w:rPr>
                <w:rtl w:val="0"/>
              </w:rPr>
            </w:r>
          </w:p>
        </w:tc>
        <w:tc>
          <w:tcPr>
            <w:gridSpan w:val="3"/>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1F0">
            <w:pPr>
              <w:spacing w:line="276" w:lineRule="auto"/>
              <w:jc w:val="center"/>
              <w:rPr>
                <w:b w:val="1"/>
              </w:rPr>
            </w:pPr>
            <w:r w:rsidDel="00000000" w:rsidR="00000000" w:rsidRPr="00000000">
              <w:rPr>
                <w:b w:val="1"/>
                <w:sz w:val="22"/>
                <w:szCs w:val="22"/>
                <w:rtl w:val="0"/>
              </w:rPr>
              <w:t xml:space="preserve">9-е классы</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Mar>
              <w:top w:w="60.0" w:type="dxa"/>
              <w:left w:w="60.0" w:type="dxa"/>
              <w:bottom w:w="75.0" w:type="dxa"/>
              <w:right w:w="60.0" w:type="dxa"/>
            </w:tcMa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60.0" w:type="dxa"/>
              <w:left w:w="60.0" w:type="dxa"/>
              <w:bottom w:w="75.0" w:type="dxa"/>
              <w:right w:w="60.0" w:type="dxa"/>
            </w:tcMa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1F5">
            <w:pPr>
              <w:spacing w:line="276" w:lineRule="auto"/>
              <w:ind w:right="60"/>
              <w:jc w:val="center"/>
              <w:rPr>
                <w:b w:val="1"/>
              </w:rPr>
            </w:pPr>
            <w:r w:rsidDel="00000000" w:rsidR="00000000" w:rsidRPr="00000000">
              <w:rPr>
                <w:b w:val="1"/>
                <w:sz w:val="22"/>
                <w:szCs w:val="22"/>
                <w:rtl w:val="0"/>
              </w:rPr>
              <w:t xml:space="preserve">а</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1F6">
            <w:pPr>
              <w:spacing w:line="276" w:lineRule="auto"/>
              <w:ind w:right="60"/>
              <w:jc w:val="center"/>
              <w:rPr>
                <w:b w:val="1"/>
              </w:rPr>
            </w:pPr>
            <w:r w:rsidDel="00000000" w:rsidR="00000000" w:rsidRPr="00000000">
              <w:rPr>
                <w:b w:val="1"/>
                <w:sz w:val="22"/>
                <w:szCs w:val="22"/>
                <w:rtl w:val="0"/>
              </w:rPr>
              <w:t xml:space="preserve">б</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1F7">
            <w:pPr>
              <w:spacing w:line="276" w:lineRule="auto"/>
              <w:ind w:right="60"/>
              <w:jc w:val="center"/>
              <w:rPr>
                <w:b w:val="1"/>
              </w:rPr>
            </w:pPr>
            <w:r w:rsidDel="00000000" w:rsidR="00000000" w:rsidRPr="00000000">
              <w:rPr>
                <w:b w:val="1"/>
                <w:sz w:val="22"/>
                <w:szCs w:val="22"/>
                <w:rtl w:val="0"/>
              </w:rPr>
              <w:t xml:space="preserve">в</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1F8">
            <w:pPr>
              <w:spacing w:line="276" w:lineRule="auto"/>
              <w:ind w:right="60"/>
              <w:jc w:val="center"/>
              <w:rPr>
                <w:b w:val="1"/>
              </w:rPr>
            </w:pPr>
            <w:r w:rsidDel="00000000" w:rsidR="00000000" w:rsidRPr="00000000">
              <w:rPr>
                <w:b w:val="1"/>
                <w:sz w:val="22"/>
                <w:szCs w:val="22"/>
                <w:rtl w:val="0"/>
              </w:rPr>
              <w:t xml:space="preserve">г</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F9">
            <w:pPr>
              <w:spacing w:line="276" w:lineRule="auto"/>
              <w:ind w:right="60"/>
              <w:jc w:val="center"/>
              <w:rPr>
                <w:b w:val="1"/>
              </w:rPr>
            </w:pPr>
            <w:r w:rsidDel="00000000" w:rsidR="00000000" w:rsidRPr="00000000">
              <w:rPr>
                <w:b w:val="1"/>
                <w:sz w:val="22"/>
                <w:szCs w:val="22"/>
                <w:rtl w:val="0"/>
              </w:rPr>
              <w:t xml:space="preserve">а</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FA">
            <w:pPr>
              <w:spacing w:line="276" w:lineRule="auto"/>
              <w:ind w:right="60"/>
              <w:jc w:val="center"/>
              <w:rPr>
                <w:b w:val="1"/>
              </w:rPr>
            </w:pPr>
            <w:r w:rsidDel="00000000" w:rsidR="00000000" w:rsidRPr="00000000">
              <w:rPr>
                <w:b w:val="1"/>
                <w:sz w:val="22"/>
                <w:szCs w:val="22"/>
                <w:rtl w:val="0"/>
              </w:rPr>
              <w:t xml:space="preserve">б</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FB">
            <w:pPr>
              <w:spacing w:line="276" w:lineRule="auto"/>
              <w:ind w:right="60"/>
              <w:jc w:val="center"/>
              <w:rPr>
                <w:b w:val="1"/>
              </w:rPr>
            </w:pPr>
            <w:r w:rsidDel="00000000" w:rsidR="00000000" w:rsidRPr="00000000">
              <w:rPr>
                <w:b w:val="1"/>
                <w:sz w:val="22"/>
                <w:szCs w:val="22"/>
                <w:rtl w:val="0"/>
              </w:rPr>
              <w:t xml:space="preserve">в</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1FC">
            <w:pPr>
              <w:spacing w:line="276" w:lineRule="auto"/>
              <w:ind w:right="60"/>
              <w:jc w:val="center"/>
              <w:rPr>
                <w:b w:val="1"/>
              </w:rPr>
            </w:pPr>
            <w:r w:rsidDel="00000000" w:rsidR="00000000" w:rsidRPr="00000000">
              <w:rPr>
                <w:b w:val="1"/>
                <w:sz w:val="22"/>
                <w:szCs w:val="22"/>
                <w:rtl w:val="0"/>
              </w:rPr>
              <w:t xml:space="preserve">а</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1FD">
            <w:pPr>
              <w:spacing w:line="276" w:lineRule="auto"/>
              <w:ind w:right="60"/>
              <w:jc w:val="center"/>
              <w:rPr>
                <w:b w:val="1"/>
              </w:rPr>
            </w:pPr>
            <w:r w:rsidDel="00000000" w:rsidR="00000000" w:rsidRPr="00000000">
              <w:rPr>
                <w:b w:val="1"/>
                <w:sz w:val="22"/>
                <w:szCs w:val="22"/>
                <w:rtl w:val="0"/>
              </w:rPr>
              <w:t xml:space="preserve">б</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1FE">
            <w:pPr>
              <w:spacing w:line="276" w:lineRule="auto"/>
              <w:ind w:right="60"/>
              <w:jc w:val="center"/>
              <w:rPr>
                <w:b w:val="1"/>
              </w:rPr>
            </w:pPr>
            <w:r w:rsidDel="00000000" w:rsidR="00000000" w:rsidRPr="00000000">
              <w:rPr>
                <w:b w:val="1"/>
                <w:sz w:val="22"/>
                <w:szCs w:val="22"/>
                <w:rtl w:val="0"/>
              </w:rPr>
              <w:t xml:space="preserve">в</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FF">
            <w:pPr>
              <w:spacing w:line="276" w:lineRule="auto"/>
              <w:ind w:right="60"/>
              <w:jc w:val="center"/>
              <w:rPr>
                <w:b w:val="1"/>
              </w:rPr>
            </w:pPr>
            <w:r w:rsidDel="00000000" w:rsidR="00000000" w:rsidRPr="00000000">
              <w:rPr>
                <w:b w:val="1"/>
                <w:sz w:val="22"/>
                <w:szCs w:val="22"/>
                <w:rtl w:val="0"/>
              </w:rPr>
              <w:t xml:space="preserve">а</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00">
            <w:pPr>
              <w:spacing w:line="276" w:lineRule="auto"/>
              <w:ind w:right="60"/>
              <w:jc w:val="center"/>
              <w:rPr>
                <w:b w:val="1"/>
              </w:rPr>
            </w:pPr>
            <w:r w:rsidDel="00000000" w:rsidR="00000000" w:rsidRPr="00000000">
              <w:rPr>
                <w:b w:val="1"/>
                <w:sz w:val="22"/>
                <w:szCs w:val="22"/>
                <w:rtl w:val="0"/>
              </w:rPr>
              <w:t xml:space="preserve">б</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01">
            <w:pPr>
              <w:spacing w:line="276" w:lineRule="auto"/>
              <w:ind w:right="60"/>
              <w:jc w:val="center"/>
              <w:rPr>
                <w:b w:val="1"/>
              </w:rPr>
            </w:pPr>
            <w:r w:rsidDel="00000000" w:rsidR="00000000" w:rsidRPr="00000000">
              <w:rPr>
                <w:b w:val="1"/>
                <w:sz w:val="22"/>
                <w:szCs w:val="22"/>
                <w:rtl w:val="0"/>
              </w:rPr>
              <w:t xml:space="preserve">в</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202">
            <w:pPr>
              <w:spacing w:line="276" w:lineRule="auto"/>
              <w:ind w:right="60"/>
              <w:jc w:val="center"/>
              <w:rPr>
                <w:b w:val="1"/>
              </w:rPr>
            </w:pPr>
            <w:r w:rsidDel="00000000" w:rsidR="00000000" w:rsidRPr="00000000">
              <w:rPr>
                <w:b w:val="1"/>
                <w:sz w:val="22"/>
                <w:szCs w:val="22"/>
                <w:rtl w:val="0"/>
              </w:rPr>
              <w:t xml:space="preserve">а</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203">
            <w:pPr>
              <w:spacing w:line="276" w:lineRule="auto"/>
              <w:ind w:right="60"/>
              <w:jc w:val="center"/>
              <w:rPr>
                <w:b w:val="1"/>
              </w:rPr>
            </w:pPr>
            <w:r w:rsidDel="00000000" w:rsidR="00000000" w:rsidRPr="00000000">
              <w:rPr>
                <w:b w:val="1"/>
                <w:sz w:val="22"/>
                <w:szCs w:val="22"/>
                <w:rtl w:val="0"/>
              </w:rPr>
              <w:t xml:space="preserve">б</w:t>
            </w:r>
            <w:r w:rsidDel="00000000" w:rsidR="00000000" w:rsidRPr="00000000">
              <w:rPr>
                <w:rtl w:val="0"/>
              </w:rPr>
            </w:r>
          </w:p>
        </w:tc>
        <w:tc>
          <w:tcPr>
            <w:tcBorders>
              <w:top w:color="000000" w:space="0" w:sz="4" w:val="single"/>
              <w:left w:color="000000" w:space="0" w:sz="4" w:val="single"/>
              <w:right w:color="000000" w:space="0" w:sz="4" w:val="single"/>
            </w:tcBorders>
            <w:shd w:fill="fbe5d5" w:val="clear"/>
          </w:tcPr>
          <w:p w:rsidR="00000000" w:rsidDel="00000000" w:rsidP="00000000" w:rsidRDefault="00000000" w:rsidRPr="00000000" w14:paraId="00000204">
            <w:pPr>
              <w:spacing w:line="276" w:lineRule="auto"/>
              <w:ind w:right="60"/>
              <w:jc w:val="center"/>
              <w:rPr>
                <w:b w:val="1"/>
              </w:rPr>
            </w:pPr>
            <w:r w:rsidDel="00000000" w:rsidR="00000000" w:rsidRPr="00000000">
              <w:rPr>
                <w:b w:val="1"/>
                <w:sz w:val="22"/>
                <w:szCs w:val="22"/>
                <w:rtl w:val="0"/>
              </w:rPr>
              <w:t xml:space="preserve">в</w:t>
            </w:r>
            <w:r w:rsidDel="00000000" w:rsidR="00000000" w:rsidRPr="00000000">
              <w:rPr>
                <w:rtl w:val="0"/>
              </w:rPr>
            </w:r>
          </w:p>
        </w:tc>
      </w:tr>
      <w:tr>
        <w:trPr>
          <w:cantSplit w:val="0"/>
          <w:tblHeader w:val="0"/>
        </w:trPr>
        <w:tc>
          <w:tcPr>
            <w:vMerge w:val="restart"/>
            <w:tcBorders>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05">
            <w:pPr>
              <w:spacing w:line="276" w:lineRule="auto"/>
              <w:ind w:right="60"/>
              <w:jc w:val="center"/>
              <w:rPr>
                <w:b w:val="1"/>
              </w:rPr>
            </w:pPr>
            <w:r w:rsidDel="00000000" w:rsidR="00000000" w:rsidRPr="00000000">
              <w:rPr>
                <w:b w:val="1"/>
                <w:sz w:val="22"/>
                <w:szCs w:val="22"/>
                <w:rtl w:val="0"/>
              </w:rPr>
              <w:t xml:space="preserve">Спортивно-оздоровительное</w:t>
            </w:r>
            <w:r w:rsidDel="00000000" w:rsidR="00000000" w:rsidRPr="00000000">
              <w:rPr>
                <w:rtl w:val="0"/>
              </w:rPr>
            </w:r>
          </w:p>
        </w:tc>
        <w:tc>
          <w:tcPr>
            <w:tcBorders>
              <w:left w:color="000000" w:space="0" w:sz="4" w:val="single"/>
              <w:bottom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06">
            <w:pPr>
              <w:spacing w:line="276" w:lineRule="auto"/>
              <w:ind w:right="60"/>
              <w:jc w:val="both"/>
              <w:rPr/>
            </w:pPr>
            <w:r w:rsidDel="00000000" w:rsidR="00000000" w:rsidRPr="00000000">
              <w:rPr>
                <w:sz w:val="22"/>
                <w:szCs w:val="22"/>
                <w:rtl w:val="0"/>
              </w:rPr>
              <w:t xml:space="preserve">Готовимся к сдаче нормативов ГТО</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07">
            <w:pPr>
              <w:spacing w:line="276" w:lineRule="auto"/>
              <w:ind w:right="60"/>
              <w:jc w:val="center"/>
              <w:rPr/>
            </w:pPr>
            <w:r w:rsidDel="00000000" w:rsidR="00000000" w:rsidRPr="00000000">
              <w:rPr>
                <w:rtl w:val="0"/>
              </w:rPr>
              <w:t xml:space="preserve">1</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08">
            <w:pPr>
              <w:spacing w:line="276" w:lineRule="auto"/>
              <w:ind w:right="60"/>
              <w:jc w:val="center"/>
              <w:rPr/>
            </w:pPr>
            <w:r w:rsidDel="00000000" w:rsidR="00000000" w:rsidRPr="00000000">
              <w:rPr>
                <w:rtl w:val="0"/>
              </w:rPr>
              <w:t xml:space="preserve">1</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09">
            <w:pPr>
              <w:spacing w:line="276" w:lineRule="auto"/>
              <w:ind w:right="60"/>
              <w:jc w:val="center"/>
              <w:rPr/>
            </w:pPr>
            <w:r w:rsidDel="00000000" w:rsidR="00000000" w:rsidRPr="00000000">
              <w:rPr>
                <w:rtl w:val="0"/>
              </w:rPr>
              <w:t xml:space="preserve">1</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0A">
            <w:pPr>
              <w:spacing w:line="276" w:lineRule="auto"/>
              <w:ind w:right="60"/>
              <w:jc w:val="center"/>
              <w:rPr/>
            </w:pPr>
            <w:r w:rsidDel="00000000" w:rsidR="00000000" w:rsidRPr="00000000">
              <w:rPr>
                <w:rtl w:val="0"/>
              </w:rPr>
              <w:t xml:space="preserve">1</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0B">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0C">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0D">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0E">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0F">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10">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11">
            <w:pPr>
              <w:spacing w:line="276" w:lineRule="auto"/>
              <w:ind w:right="60"/>
              <w:jc w:val="center"/>
              <w:rPr/>
            </w:pPr>
            <w:r w:rsidDel="00000000" w:rsidR="00000000" w:rsidRPr="00000000">
              <w:rPr>
                <w:rtl w:val="0"/>
              </w:rPr>
              <w:t xml:space="preserve">1</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12">
            <w:pPr>
              <w:spacing w:line="276" w:lineRule="auto"/>
              <w:ind w:right="60"/>
              <w:jc w:val="center"/>
              <w:rPr/>
            </w:pPr>
            <w:r w:rsidDel="00000000" w:rsidR="00000000" w:rsidRPr="00000000">
              <w:rPr>
                <w:rtl w:val="0"/>
              </w:rPr>
              <w:t xml:space="preserve">1</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13">
            <w:pPr>
              <w:spacing w:line="276" w:lineRule="auto"/>
              <w:ind w:right="60"/>
              <w:jc w:val="center"/>
              <w:rPr/>
            </w:pPr>
            <w:r w:rsidDel="00000000" w:rsidR="00000000" w:rsidRPr="00000000">
              <w:rPr>
                <w:rtl w:val="0"/>
              </w:rPr>
              <w:t xml:space="preserve">1</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14">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15">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16">
            <w:pPr>
              <w:spacing w:line="276" w:lineRule="auto"/>
              <w:ind w:right="60"/>
              <w:jc w:val="center"/>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4" w:val="single"/>
              <w:bottom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18">
            <w:pPr>
              <w:spacing w:line="276" w:lineRule="auto"/>
              <w:ind w:right="60"/>
              <w:jc w:val="both"/>
              <w:rPr/>
            </w:pPr>
            <w:r w:rsidDel="00000000" w:rsidR="00000000" w:rsidRPr="00000000">
              <w:rPr>
                <w:sz w:val="22"/>
                <w:szCs w:val="22"/>
                <w:rtl w:val="0"/>
              </w:rPr>
              <w:t xml:space="preserve">Планета здоровья</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19">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1A">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1B">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1C">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1D">
            <w:pPr>
              <w:spacing w:line="276" w:lineRule="auto"/>
              <w:ind w:right="60"/>
              <w:jc w:val="center"/>
              <w:rPr/>
            </w:pPr>
            <w:r w:rsidDel="00000000" w:rsidR="00000000" w:rsidRPr="00000000">
              <w:rPr>
                <w:sz w:val="22"/>
                <w:szCs w:val="22"/>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1E">
            <w:pPr>
              <w:spacing w:line="276" w:lineRule="auto"/>
              <w:ind w:right="60"/>
              <w:jc w:val="center"/>
              <w:rPr/>
            </w:pPr>
            <w:r w:rsidDel="00000000" w:rsidR="00000000" w:rsidRPr="00000000">
              <w:rPr>
                <w:sz w:val="22"/>
                <w:szCs w:val="22"/>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1F">
            <w:pPr>
              <w:spacing w:line="276" w:lineRule="auto"/>
              <w:ind w:right="60"/>
              <w:jc w:val="center"/>
              <w:rPr/>
            </w:pPr>
            <w:r w:rsidDel="00000000" w:rsidR="00000000" w:rsidRPr="00000000">
              <w:rPr>
                <w:sz w:val="22"/>
                <w:szCs w:val="22"/>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20">
            <w:pPr>
              <w:spacing w:line="276" w:lineRule="auto"/>
              <w:ind w:right="60"/>
              <w:jc w:val="center"/>
              <w:rPr/>
            </w:pPr>
            <w:r w:rsidDel="00000000" w:rsidR="00000000" w:rsidRPr="00000000">
              <w:rPr>
                <w:sz w:val="22"/>
                <w:szCs w:val="22"/>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21">
            <w:pPr>
              <w:spacing w:line="276" w:lineRule="auto"/>
              <w:ind w:right="60"/>
              <w:jc w:val="center"/>
              <w:rPr/>
            </w:pPr>
            <w:r w:rsidDel="00000000" w:rsidR="00000000" w:rsidRPr="00000000">
              <w:rPr>
                <w:sz w:val="22"/>
                <w:szCs w:val="22"/>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22">
            <w:pPr>
              <w:spacing w:line="276" w:lineRule="auto"/>
              <w:ind w:right="60"/>
              <w:jc w:val="center"/>
              <w:rPr/>
            </w:pPr>
            <w:r w:rsidDel="00000000" w:rsidR="00000000" w:rsidRPr="00000000">
              <w:rPr>
                <w:sz w:val="22"/>
                <w:szCs w:val="22"/>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23">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24">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25">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26">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27">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28">
            <w:pPr>
              <w:spacing w:line="276" w:lineRule="auto"/>
              <w:ind w:right="60"/>
              <w:jc w:val="center"/>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4" w:val="single"/>
              <w:bottom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2A">
            <w:pPr>
              <w:spacing w:line="276" w:lineRule="auto"/>
              <w:ind w:right="60"/>
              <w:jc w:val="both"/>
              <w:rPr/>
            </w:pPr>
            <w:r w:rsidDel="00000000" w:rsidR="00000000" w:rsidRPr="00000000">
              <w:rPr>
                <w:sz w:val="22"/>
                <w:szCs w:val="22"/>
                <w:rtl w:val="0"/>
              </w:rPr>
              <w:t xml:space="preserve">Настольный теннис </w:t>
            </w:r>
            <w:r w:rsidDel="00000000" w:rsidR="00000000" w:rsidRPr="00000000">
              <w:rPr>
                <w:rtl w:val="0"/>
              </w:rPr>
            </w:r>
          </w:p>
        </w:tc>
        <w:tc>
          <w:tcPr>
            <w:tcBorders>
              <w:top w:color="000000" w:space="0" w:sz="4" w:val="single"/>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2B">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2C">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2D">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2E">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2F">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30">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31">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32">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33">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34">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35">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36">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37">
            <w:pPr>
              <w:spacing w:line="276" w:lineRule="auto"/>
              <w:ind w:right="60"/>
              <w:jc w:val="center"/>
              <w:rPr/>
            </w:pPr>
            <w:r w:rsidDel="00000000" w:rsidR="00000000" w:rsidRPr="00000000">
              <w:rPr>
                <w:rtl w:val="0"/>
              </w:rPr>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38">
            <w:pPr>
              <w:spacing w:line="276" w:lineRule="auto"/>
              <w:ind w:right="60"/>
              <w:jc w:val="center"/>
              <w:rPr/>
            </w:pPr>
            <w:r w:rsidDel="00000000" w:rsidR="00000000" w:rsidRPr="00000000">
              <w:rPr>
                <w:rtl w:val="0"/>
              </w:rPr>
              <w:t xml:space="preserve">1</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39">
            <w:pPr>
              <w:spacing w:line="276" w:lineRule="auto"/>
              <w:ind w:right="60"/>
              <w:jc w:val="center"/>
              <w:rPr/>
            </w:pPr>
            <w:r w:rsidDel="00000000" w:rsidR="00000000" w:rsidRPr="00000000">
              <w:rPr>
                <w:rtl w:val="0"/>
              </w:rPr>
              <w:t xml:space="preserve">1</w:t>
            </w:r>
          </w:p>
        </w:tc>
        <w:tc>
          <w:tcPr>
            <w:tcBorders>
              <w:top w:color="000000" w:space="0" w:sz="4" w:val="single"/>
              <w:left w:color="000000" w:space="0" w:sz="4" w:val="single"/>
              <w:right w:color="000000" w:space="0" w:sz="4" w:val="single"/>
            </w:tcBorders>
            <w:shd w:fill="e2efd9" w:val="clear"/>
          </w:tcPr>
          <w:p w:rsidR="00000000" w:rsidDel="00000000" w:rsidP="00000000" w:rsidRDefault="00000000" w:rsidRPr="00000000" w14:paraId="0000023A">
            <w:pPr>
              <w:spacing w:line="276" w:lineRule="auto"/>
              <w:ind w:right="60"/>
              <w:jc w:val="center"/>
              <w:rPr/>
            </w:pPr>
            <w:r w:rsidDel="00000000" w:rsidR="00000000" w:rsidRPr="00000000">
              <w:rPr>
                <w:rtl w:val="0"/>
              </w:rPr>
              <w:t xml:space="preserve">1</w:t>
            </w:r>
          </w:p>
        </w:tc>
      </w:tr>
      <w:tr>
        <w:trPr>
          <w:cantSplit w:val="0"/>
          <w:tblHeader w:val="0"/>
        </w:trPr>
        <w:tc>
          <w:tcPr>
            <w:tcBorders>
              <w:top w:color="000000" w:space="0" w:sz="4" w:val="single"/>
              <w:left w:color="000000" w:space="0" w:sz="4" w:val="single"/>
              <w:right w:color="000000" w:space="0" w:sz="4" w:val="single"/>
            </w:tcBorders>
            <w:shd w:fill="fbe5d5" w:val="clear"/>
            <w:vAlign w:val="center"/>
          </w:tcPr>
          <w:p w:rsidR="00000000" w:rsidDel="00000000" w:rsidP="00000000" w:rsidRDefault="00000000" w:rsidRPr="00000000" w14:paraId="0000023B">
            <w:pPr>
              <w:spacing w:line="276" w:lineRule="auto"/>
              <w:ind w:right="60"/>
              <w:jc w:val="both"/>
              <w:rPr>
                <w:b w:val="1"/>
              </w:rPr>
            </w:pPr>
            <w:r w:rsidDel="00000000" w:rsidR="00000000" w:rsidRPr="00000000">
              <w:rPr>
                <w:b w:val="1"/>
                <w:sz w:val="22"/>
                <w:szCs w:val="22"/>
                <w:rtl w:val="0"/>
              </w:rPr>
              <w:t xml:space="preserve">Духовно-нравственное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23C">
            <w:pPr>
              <w:spacing w:line="276" w:lineRule="auto"/>
              <w:jc w:val="both"/>
              <w:rPr/>
            </w:pPr>
            <w:r w:rsidDel="00000000" w:rsidR="00000000" w:rsidRPr="00000000">
              <w:rPr>
                <w:sz w:val="22"/>
                <w:szCs w:val="22"/>
                <w:rtl w:val="0"/>
              </w:rPr>
              <w:t xml:space="preserve">Мир вокруг нас</w:t>
            </w:r>
            <w:r w:rsidDel="00000000" w:rsidR="00000000" w:rsidRPr="00000000">
              <w:rPr>
                <w:rtl w:val="0"/>
              </w:rPr>
            </w:r>
          </w:p>
        </w:tc>
        <w:tc>
          <w:tcPr>
            <w:tcBorders>
              <w:left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23D">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3E">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3F">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40">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41">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42">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43">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44">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45">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46">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47">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48">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49">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4A">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4B">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4C">
            <w:pPr>
              <w:spacing w:line="276" w:lineRule="auto"/>
              <w:ind w:right="-109"/>
              <w:jc w:val="center"/>
              <w:rPr/>
            </w:pPr>
            <w:r w:rsidDel="00000000" w:rsidR="00000000" w:rsidRPr="00000000">
              <w:rPr>
                <w:rtl w:val="0"/>
              </w:rPr>
              <w:t xml:space="preserve">1</w:t>
            </w:r>
          </w:p>
        </w:tc>
      </w:tr>
      <w:tr>
        <w:trPr>
          <w:cantSplit w:val="0"/>
          <w:tblHeader w:val="0"/>
        </w:trPr>
        <w:tc>
          <w:tcPr>
            <w:vMerge w:val="restart"/>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24D">
            <w:pPr>
              <w:spacing w:line="276" w:lineRule="auto"/>
              <w:ind w:right="60"/>
              <w:jc w:val="both"/>
              <w:rPr>
                <w:b w:val="1"/>
              </w:rPr>
            </w:pPr>
            <w:r w:rsidDel="00000000" w:rsidR="00000000" w:rsidRPr="00000000">
              <w:rPr>
                <w:b w:val="1"/>
                <w:sz w:val="22"/>
                <w:szCs w:val="22"/>
                <w:rtl w:val="0"/>
              </w:rPr>
              <w:t xml:space="preserve">Общеинтеллектуальное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4E">
            <w:pPr>
              <w:spacing w:line="276" w:lineRule="auto"/>
              <w:jc w:val="both"/>
              <w:rPr/>
            </w:pPr>
            <w:r w:rsidDel="00000000" w:rsidR="00000000" w:rsidRPr="00000000">
              <w:rPr>
                <w:sz w:val="22"/>
                <w:szCs w:val="22"/>
                <w:rtl w:val="0"/>
              </w:rPr>
              <w:t xml:space="preserve">Клуб любителей словесности</w:t>
            </w:r>
            <w:r w:rsidDel="00000000" w:rsidR="00000000" w:rsidRPr="00000000">
              <w:rPr>
                <w:rtl w:val="0"/>
              </w:rPr>
            </w:r>
          </w:p>
        </w:tc>
        <w:tc>
          <w:tcPr>
            <w:tcBorders>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4F">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50">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51">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52">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53">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54">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55">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56">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57">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58">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59">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5A">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5B">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5C">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5D">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5E">
            <w:pPr>
              <w:spacing w:line="276" w:lineRule="auto"/>
              <w:ind w:right="-109"/>
              <w:jc w:val="center"/>
              <w:rPr/>
            </w:pPr>
            <w:r w:rsidDel="00000000" w:rsidR="00000000" w:rsidRPr="00000000">
              <w:rPr>
                <w:rtl w:val="0"/>
              </w:rPr>
              <w:t xml:space="preserve">1</w:t>
            </w:r>
          </w:p>
        </w:tc>
      </w:tr>
      <w:tr>
        <w:trPr>
          <w:cantSplit w:val="0"/>
          <w:tblHeader w:val="0"/>
        </w:trPr>
        <w:tc>
          <w:tcPr>
            <w:vMerge w:val="continue"/>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60">
            <w:pPr>
              <w:spacing w:line="276" w:lineRule="auto"/>
              <w:jc w:val="both"/>
              <w:rPr/>
            </w:pPr>
            <w:r w:rsidDel="00000000" w:rsidR="00000000" w:rsidRPr="00000000">
              <w:rPr>
                <w:sz w:val="22"/>
                <w:szCs w:val="22"/>
                <w:rtl w:val="0"/>
              </w:rPr>
              <w:t xml:space="preserve">Основы проектной и исследовательской деятельности</w:t>
            </w:r>
            <w:r w:rsidDel="00000000" w:rsidR="00000000" w:rsidRPr="00000000">
              <w:rPr>
                <w:rtl w:val="0"/>
              </w:rPr>
            </w:r>
          </w:p>
        </w:tc>
        <w:tc>
          <w:tcPr>
            <w:tcBorders>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61">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62">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63">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64">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65">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66">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67">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68">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69">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6A">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6B">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6C">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6D">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6E">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6F">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70">
            <w:pPr>
              <w:spacing w:line="276" w:lineRule="auto"/>
              <w:ind w:right="-109"/>
              <w:jc w:val="center"/>
              <w:rPr/>
            </w:pPr>
            <w:r w:rsidDel="00000000" w:rsidR="00000000" w:rsidRPr="00000000">
              <w:rPr>
                <w:rtl w:val="0"/>
              </w:rPr>
              <w:t xml:space="preserve">1</w:t>
            </w:r>
          </w:p>
        </w:tc>
      </w:tr>
      <w:tr>
        <w:trPr>
          <w:cantSplit w:val="0"/>
          <w:tblHeader w:val="0"/>
        </w:trPr>
        <w:tc>
          <w:tcPr>
            <w:vMerge w:val="continue"/>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72">
            <w:pPr>
              <w:spacing w:line="276" w:lineRule="auto"/>
              <w:jc w:val="both"/>
              <w:rPr/>
            </w:pPr>
            <w:r w:rsidDel="00000000" w:rsidR="00000000" w:rsidRPr="00000000">
              <w:rPr>
                <w:sz w:val="22"/>
                <w:szCs w:val="22"/>
                <w:rtl w:val="0"/>
              </w:rPr>
              <w:t xml:space="preserve">Математическая грамматика</w:t>
            </w:r>
            <w:r w:rsidDel="00000000" w:rsidR="00000000" w:rsidRPr="00000000">
              <w:rPr>
                <w:rtl w:val="0"/>
              </w:rPr>
            </w:r>
          </w:p>
        </w:tc>
        <w:tc>
          <w:tcPr>
            <w:tcBorders>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73">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74">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75">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76">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77">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78">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79">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7A">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7B">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7C">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7D">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7E">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7F">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80">
            <w:pPr>
              <w:spacing w:line="276" w:lineRule="auto"/>
              <w:ind w:right="-109"/>
              <w:jc w:val="center"/>
              <w:rPr/>
            </w:pPr>
            <w:r w:rsidDel="00000000" w:rsidR="00000000" w:rsidRPr="00000000">
              <w:rPr>
                <w:sz w:val="22"/>
                <w:szCs w:val="22"/>
                <w:rtl w:val="0"/>
              </w:rPr>
              <w:t xml:space="preserve">1</w:t>
            </w: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81">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82">
            <w:pPr>
              <w:spacing w:line="276" w:lineRule="auto"/>
              <w:ind w:right="-109"/>
              <w:jc w:val="center"/>
              <w:rPr/>
            </w:pPr>
            <w:r w:rsidDel="00000000" w:rsidR="00000000" w:rsidRPr="00000000">
              <w:rPr>
                <w:rtl w:val="0"/>
              </w:rPr>
              <w:t xml:space="preserve">1</w:t>
            </w:r>
          </w:p>
        </w:tc>
      </w:tr>
      <w:tr>
        <w:trPr>
          <w:cantSplit w:val="0"/>
          <w:tblHeader w:val="0"/>
        </w:trPr>
        <w:tc>
          <w:tcPr>
            <w:vMerge w:val="restart"/>
            <w:tcBorders>
              <w:top w:color="000000" w:space="0" w:sz="4" w:val="single"/>
              <w:left w:color="000000" w:space="0" w:sz="4" w:val="single"/>
              <w:right w:color="000000" w:space="0" w:sz="4" w:val="single"/>
            </w:tcBorders>
            <w:shd w:fill="fbe5d5" w:val="clear"/>
            <w:vAlign w:val="center"/>
          </w:tcPr>
          <w:p w:rsidR="00000000" w:rsidDel="00000000" w:rsidP="00000000" w:rsidRDefault="00000000" w:rsidRPr="00000000" w14:paraId="00000283">
            <w:pPr>
              <w:spacing w:line="276" w:lineRule="auto"/>
              <w:ind w:right="60"/>
              <w:jc w:val="both"/>
              <w:rPr>
                <w:b w:val="1"/>
              </w:rPr>
            </w:pPr>
            <w:r w:rsidDel="00000000" w:rsidR="00000000" w:rsidRPr="00000000">
              <w:rPr>
                <w:b w:val="1"/>
                <w:sz w:val="22"/>
                <w:szCs w:val="22"/>
                <w:rtl w:val="0"/>
              </w:rPr>
              <w:t xml:space="preserve">Общекультурное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284">
            <w:pPr>
              <w:spacing w:line="276" w:lineRule="auto"/>
              <w:jc w:val="both"/>
              <w:rPr/>
            </w:pPr>
            <w:r w:rsidDel="00000000" w:rsidR="00000000" w:rsidRPr="00000000">
              <w:rPr>
                <w:sz w:val="22"/>
                <w:szCs w:val="22"/>
                <w:rtl w:val="0"/>
              </w:rPr>
              <w:t xml:space="preserve">Санкт-Петербург – город мировой культуры</w:t>
            </w:r>
            <w:r w:rsidDel="00000000" w:rsidR="00000000" w:rsidRPr="00000000">
              <w:rPr>
                <w:rtl w:val="0"/>
              </w:rPr>
            </w:r>
          </w:p>
        </w:tc>
        <w:tc>
          <w:tcPr>
            <w:tcBorders>
              <w:left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285">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86">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87">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88">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89">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8A">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8B">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8C">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8D">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8E">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8F">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90">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91">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92">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93">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94">
            <w:pPr>
              <w:spacing w:line="276" w:lineRule="auto"/>
              <w:ind w:right="-109"/>
              <w:jc w:val="center"/>
              <w:rPr/>
            </w:pPr>
            <w:r w:rsidDel="00000000" w:rsidR="00000000" w:rsidRPr="00000000">
              <w:rPr>
                <w:rtl w:val="0"/>
              </w:rPr>
              <w:t xml:space="preserve">1</w:t>
            </w:r>
          </w:p>
        </w:tc>
      </w:tr>
      <w:tr>
        <w:trPr>
          <w:cantSplit w:val="0"/>
          <w:tblHeader w:val="0"/>
        </w:trPr>
        <w:tc>
          <w:tcPr>
            <w:vMerge w:val="continue"/>
            <w:tcBorders>
              <w:top w:color="000000" w:space="0" w:sz="4" w:val="single"/>
              <w:left w:color="000000" w:space="0" w:sz="4" w:val="single"/>
              <w:right w:color="000000" w:space="0" w:sz="4" w:val="single"/>
            </w:tcBorders>
            <w:shd w:fill="fbe5d5" w:val="clear"/>
            <w:vAlign w:val="cente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296">
            <w:pPr>
              <w:spacing w:line="276" w:lineRule="auto"/>
              <w:jc w:val="both"/>
              <w:rPr/>
            </w:pPr>
            <w:r w:rsidDel="00000000" w:rsidR="00000000" w:rsidRPr="00000000">
              <w:rPr>
                <w:sz w:val="22"/>
                <w:szCs w:val="22"/>
                <w:rtl w:val="0"/>
              </w:rPr>
              <w:t xml:space="preserve">Школьный медиа-центр</w:t>
            </w:r>
            <w:r w:rsidDel="00000000" w:rsidR="00000000" w:rsidRPr="00000000">
              <w:rPr>
                <w:rtl w:val="0"/>
              </w:rPr>
            </w:r>
          </w:p>
        </w:tc>
        <w:tc>
          <w:tcPr>
            <w:tcBorders>
              <w:left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297">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298">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299">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29A">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29B">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29C">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29D">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29E">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29F">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2A0">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2A1">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2A2">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A3">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2A4">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fbe5d5" w:val="clear"/>
          </w:tcPr>
          <w:p w:rsidR="00000000" w:rsidDel="00000000" w:rsidP="00000000" w:rsidRDefault="00000000" w:rsidRPr="00000000" w14:paraId="000002A5">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fbe5d5" w:val="clear"/>
          </w:tcPr>
          <w:p w:rsidR="00000000" w:rsidDel="00000000" w:rsidP="00000000" w:rsidRDefault="00000000" w:rsidRPr="00000000" w14:paraId="000002A6">
            <w:pPr>
              <w:spacing w:line="276" w:lineRule="auto"/>
              <w:ind w:right="-109"/>
              <w:jc w:val="center"/>
              <w:rPr/>
            </w:pP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2A7">
            <w:pPr>
              <w:spacing w:line="276" w:lineRule="auto"/>
              <w:ind w:right="60"/>
              <w:jc w:val="both"/>
              <w:rPr>
                <w:b w:val="1"/>
              </w:rPr>
            </w:pPr>
            <w:r w:rsidDel="00000000" w:rsidR="00000000" w:rsidRPr="00000000">
              <w:rPr>
                <w:b w:val="1"/>
                <w:sz w:val="22"/>
                <w:szCs w:val="22"/>
                <w:rtl w:val="0"/>
              </w:rPr>
              <w:t xml:space="preserve">Социальное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A8">
            <w:pPr>
              <w:spacing w:line="276" w:lineRule="auto"/>
              <w:jc w:val="both"/>
              <w:rPr/>
            </w:pPr>
            <w:r w:rsidDel="00000000" w:rsidR="00000000" w:rsidRPr="00000000">
              <w:rPr>
                <w:sz w:val="22"/>
                <w:szCs w:val="22"/>
                <w:rtl w:val="0"/>
              </w:rPr>
              <w:t xml:space="preserve">Школа добрых дел</w:t>
            </w:r>
            <w:r w:rsidDel="00000000" w:rsidR="00000000" w:rsidRPr="00000000">
              <w:rPr>
                <w:rtl w:val="0"/>
              </w:rPr>
            </w:r>
          </w:p>
        </w:tc>
        <w:tc>
          <w:tcPr>
            <w:tcBorders>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A9">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AA">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AB">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AC">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AD">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AE">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AF">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B0">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B1">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B2">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B3">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B4">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B5">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B6">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B7">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B8">
            <w:pPr>
              <w:spacing w:line="276" w:lineRule="auto"/>
              <w:ind w:right="-109"/>
              <w:jc w:val="center"/>
              <w:rPr/>
            </w:pP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shd w:fill="e2efd9" w:val="clear"/>
            <w:vAlign w:val="center"/>
          </w:tcPr>
          <w:p w:rsidR="00000000" w:rsidDel="00000000" w:rsidP="00000000" w:rsidRDefault="00000000" w:rsidRPr="00000000" w14:paraId="000002B9">
            <w:pPr>
              <w:spacing w:line="276" w:lineRule="auto"/>
              <w:ind w:right="60"/>
              <w:jc w:val="both"/>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2BA">
            <w:pPr>
              <w:spacing w:line="276" w:lineRule="auto"/>
              <w:jc w:val="both"/>
              <w:rPr>
                <w:sz w:val="22"/>
                <w:szCs w:val="22"/>
              </w:rPr>
            </w:pPr>
            <w:r w:rsidDel="00000000" w:rsidR="00000000" w:rsidRPr="00000000">
              <w:rPr>
                <w:sz w:val="22"/>
                <w:szCs w:val="22"/>
                <w:rtl w:val="0"/>
              </w:rPr>
              <w:t xml:space="preserve">Я познаю себя</w:t>
            </w:r>
          </w:p>
        </w:tc>
        <w:tc>
          <w:tcPr>
            <w:tcBorders>
              <w:left w:color="000000" w:space="0" w:sz="4" w:val="single"/>
              <w:right w:color="000000" w:space="0" w:sz="4" w:val="single"/>
            </w:tcBorders>
            <w:shd w:fill="e2efd9" w:val="clear"/>
            <w:tcMar>
              <w:top w:w="60.0" w:type="dxa"/>
              <w:left w:w="60.0" w:type="dxa"/>
              <w:bottom w:w="75.0" w:type="dxa"/>
              <w:right w:w="60.0" w:type="dxa"/>
            </w:tcMar>
          </w:tcPr>
          <w:p w:rsidR="00000000" w:rsidDel="00000000" w:rsidP="00000000" w:rsidRDefault="00000000" w:rsidRPr="00000000" w14:paraId="000002BB">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BC">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BD">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BE">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BF">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C0">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C1">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C2">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C3">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C4">
            <w:pPr>
              <w:spacing w:line="276" w:lineRule="auto"/>
              <w:ind w:right="-109"/>
              <w:jc w:val="center"/>
              <w:rPr/>
            </w:pPr>
            <w:r w:rsidDel="00000000" w:rsidR="00000000" w:rsidRPr="00000000">
              <w:rPr>
                <w:rtl w:val="0"/>
              </w:rPr>
            </w:r>
          </w:p>
        </w:tc>
        <w:tc>
          <w:tcPr>
            <w:tcBorders>
              <w:left w:color="000000" w:space="0" w:sz="4" w:val="single"/>
              <w:right w:color="000000" w:space="0" w:sz="4" w:val="single"/>
            </w:tcBorders>
            <w:shd w:fill="e2efd9" w:val="clear"/>
          </w:tcPr>
          <w:p w:rsidR="00000000" w:rsidDel="00000000" w:rsidP="00000000" w:rsidRDefault="00000000" w:rsidRPr="00000000" w14:paraId="000002C5">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C6">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C7">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C8">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C9">
            <w:pPr>
              <w:spacing w:line="276" w:lineRule="auto"/>
              <w:ind w:right="-109"/>
              <w:jc w:val="center"/>
              <w:rPr/>
            </w:pPr>
            <w:r w:rsidDel="00000000" w:rsidR="00000000" w:rsidRPr="00000000">
              <w:rPr>
                <w:rtl w:val="0"/>
              </w:rPr>
              <w:t xml:space="preserve">1</w:t>
            </w:r>
          </w:p>
        </w:tc>
        <w:tc>
          <w:tcPr>
            <w:tcBorders>
              <w:left w:color="000000" w:space="0" w:sz="4" w:val="single"/>
              <w:right w:color="000000" w:space="0" w:sz="4" w:val="single"/>
            </w:tcBorders>
            <w:shd w:fill="e2efd9" w:val="clear"/>
          </w:tcPr>
          <w:p w:rsidR="00000000" w:rsidDel="00000000" w:rsidP="00000000" w:rsidRDefault="00000000" w:rsidRPr="00000000" w14:paraId="000002CA">
            <w:pPr>
              <w:spacing w:line="276" w:lineRule="auto"/>
              <w:ind w:right="-109"/>
              <w:jc w:val="center"/>
              <w:rPr/>
            </w:pPr>
            <w:r w:rsidDel="00000000" w:rsidR="00000000" w:rsidRPr="00000000">
              <w:rPr>
                <w:rtl w:val="0"/>
              </w:rPr>
              <w:t xml:space="preserve">1</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75.0" w:type="dxa"/>
              <w:right w:w="60.0" w:type="dxa"/>
            </w:tcMar>
          </w:tcPr>
          <w:p w:rsidR="00000000" w:rsidDel="00000000" w:rsidP="00000000" w:rsidRDefault="00000000" w:rsidRPr="00000000" w14:paraId="000002CB">
            <w:pPr>
              <w:spacing w:line="276" w:lineRule="auto"/>
              <w:ind w:right="60"/>
              <w:jc w:val="both"/>
              <w:rPr>
                <w:b w:val="1"/>
              </w:rPr>
            </w:pPr>
            <w:r w:rsidDel="00000000" w:rsidR="00000000" w:rsidRPr="00000000">
              <w:rPr>
                <w:b w:val="1"/>
                <w:sz w:val="22"/>
                <w:szCs w:val="22"/>
                <w:rtl w:val="0"/>
              </w:rPr>
              <w:t xml:space="preserve">Не более, ч</w:t>
            </w:r>
            <w:r w:rsidDel="00000000" w:rsidR="00000000" w:rsidRPr="00000000">
              <w:rPr>
                <w:rtl w:val="0"/>
              </w:rPr>
            </w:r>
          </w:p>
        </w:tc>
        <w:tc>
          <w:tcPr>
            <w:tcBorders>
              <w:left w:color="000000" w:space="0" w:sz="4" w:val="single"/>
              <w:bottom w:color="000000" w:space="0" w:sz="4" w:val="single"/>
              <w:right w:color="000000" w:space="0" w:sz="4" w:val="single"/>
            </w:tcBorders>
            <w:shd w:fill="fbe5d5" w:val="clear"/>
            <w:tcMar>
              <w:top w:w="60.0" w:type="dxa"/>
              <w:left w:w="60.0" w:type="dxa"/>
              <w:bottom w:w="75.0" w:type="dxa"/>
              <w:right w:w="60.0" w:type="dxa"/>
            </w:tcMar>
          </w:tcPr>
          <w:p w:rsidR="00000000" w:rsidDel="00000000" w:rsidP="00000000" w:rsidRDefault="00000000" w:rsidRPr="00000000" w14:paraId="000002CD">
            <w:pPr>
              <w:spacing w:line="276" w:lineRule="auto"/>
              <w:ind w:right="-109"/>
              <w:jc w:val="center"/>
              <w:rPr/>
            </w:pPr>
            <w:r w:rsidDel="00000000" w:rsidR="00000000" w:rsidRPr="00000000">
              <w:rPr>
                <w:rtl w:val="0"/>
              </w:rPr>
              <w:t xml:space="preserve">5</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2CE">
            <w:pPr>
              <w:spacing w:line="276" w:lineRule="auto"/>
              <w:ind w:right="-109"/>
              <w:jc w:val="center"/>
              <w:rPr/>
            </w:pPr>
            <w:r w:rsidDel="00000000" w:rsidR="00000000" w:rsidRPr="00000000">
              <w:rPr>
                <w:rtl w:val="0"/>
              </w:rPr>
              <w:t xml:space="preserve">5</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2CF">
            <w:pPr>
              <w:spacing w:line="276" w:lineRule="auto"/>
              <w:ind w:right="-109"/>
              <w:jc w:val="center"/>
              <w:rPr/>
            </w:pPr>
            <w:r w:rsidDel="00000000" w:rsidR="00000000" w:rsidRPr="00000000">
              <w:rPr>
                <w:rtl w:val="0"/>
              </w:rPr>
              <w:t xml:space="preserve">5</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2D0">
            <w:pPr>
              <w:spacing w:line="276" w:lineRule="auto"/>
              <w:ind w:right="-109"/>
              <w:jc w:val="center"/>
              <w:rPr/>
            </w:pPr>
            <w:r w:rsidDel="00000000" w:rsidR="00000000" w:rsidRPr="00000000">
              <w:rPr>
                <w:rtl w:val="0"/>
              </w:rPr>
              <w:t xml:space="preserve">5</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1">
            <w:pPr>
              <w:spacing w:line="276" w:lineRule="auto"/>
              <w:ind w:right="-109"/>
              <w:jc w:val="center"/>
              <w:rPr/>
            </w:pPr>
            <w:r w:rsidDel="00000000" w:rsidR="00000000" w:rsidRPr="00000000">
              <w:rPr>
                <w:rtl w:val="0"/>
              </w:rPr>
              <w:t xml:space="preserve">5</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2">
            <w:pPr>
              <w:spacing w:line="276" w:lineRule="auto"/>
              <w:ind w:right="-109"/>
              <w:jc w:val="center"/>
              <w:rPr/>
            </w:pPr>
            <w:r w:rsidDel="00000000" w:rsidR="00000000" w:rsidRPr="00000000">
              <w:rPr>
                <w:rtl w:val="0"/>
              </w:rPr>
              <w:t xml:space="preserve">5</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3">
            <w:pPr>
              <w:spacing w:line="276" w:lineRule="auto"/>
              <w:ind w:right="-109"/>
              <w:jc w:val="center"/>
              <w:rPr/>
            </w:pPr>
            <w:r w:rsidDel="00000000" w:rsidR="00000000" w:rsidRPr="00000000">
              <w:rPr>
                <w:rtl w:val="0"/>
              </w:rPr>
              <w:t xml:space="preserve">5</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2D4">
            <w:pPr>
              <w:spacing w:line="276" w:lineRule="auto"/>
              <w:ind w:right="-109"/>
              <w:jc w:val="center"/>
              <w:rPr/>
            </w:pPr>
            <w:r w:rsidDel="00000000" w:rsidR="00000000" w:rsidRPr="00000000">
              <w:rPr>
                <w:rtl w:val="0"/>
              </w:rPr>
              <w:t xml:space="preserve">5</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2D5">
            <w:pPr>
              <w:spacing w:line="276" w:lineRule="auto"/>
              <w:ind w:right="-109"/>
              <w:jc w:val="center"/>
              <w:rPr/>
            </w:pPr>
            <w:r w:rsidDel="00000000" w:rsidR="00000000" w:rsidRPr="00000000">
              <w:rPr>
                <w:rtl w:val="0"/>
              </w:rPr>
              <w:t xml:space="preserve">5</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2D6">
            <w:pPr>
              <w:spacing w:line="276" w:lineRule="auto"/>
              <w:ind w:right="-109"/>
              <w:jc w:val="center"/>
              <w:rPr/>
            </w:pPr>
            <w:r w:rsidDel="00000000" w:rsidR="00000000" w:rsidRPr="00000000">
              <w:rPr>
                <w:rtl w:val="0"/>
              </w:rPr>
              <w:t xml:space="preserve">5</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7">
            <w:pPr>
              <w:spacing w:line="276" w:lineRule="auto"/>
              <w:ind w:right="-109"/>
              <w:jc w:val="center"/>
              <w:rPr/>
            </w:pPr>
            <w:r w:rsidDel="00000000" w:rsidR="00000000" w:rsidRPr="00000000">
              <w:rPr>
                <w:rtl w:val="0"/>
              </w:rPr>
              <w:t xml:space="preserve">5</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8">
            <w:pPr>
              <w:spacing w:line="276" w:lineRule="auto"/>
              <w:ind w:right="-109"/>
              <w:jc w:val="center"/>
              <w:rPr/>
            </w:pPr>
            <w:r w:rsidDel="00000000" w:rsidR="00000000" w:rsidRPr="00000000">
              <w:rPr>
                <w:rtl w:val="0"/>
              </w:rPr>
              <w:t xml:space="preserve">6</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9">
            <w:pPr>
              <w:spacing w:line="276" w:lineRule="auto"/>
              <w:ind w:right="-109"/>
              <w:jc w:val="center"/>
              <w:rPr/>
            </w:pPr>
            <w:r w:rsidDel="00000000" w:rsidR="00000000" w:rsidRPr="00000000">
              <w:rPr>
                <w:rtl w:val="0"/>
              </w:rPr>
              <w:t xml:space="preserve">5</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2DA">
            <w:pPr>
              <w:spacing w:line="276" w:lineRule="auto"/>
              <w:ind w:right="-109"/>
              <w:jc w:val="center"/>
              <w:rPr/>
            </w:pPr>
            <w:r w:rsidDel="00000000" w:rsidR="00000000" w:rsidRPr="00000000">
              <w:rPr>
                <w:rtl w:val="0"/>
              </w:rPr>
              <w:t xml:space="preserve">8</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2DB">
            <w:pPr>
              <w:spacing w:line="276" w:lineRule="auto"/>
              <w:ind w:right="-109"/>
              <w:jc w:val="center"/>
              <w:rPr/>
            </w:pPr>
            <w:r w:rsidDel="00000000" w:rsidR="00000000" w:rsidRPr="00000000">
              <w:rPr>
                <w:rtl w:val="0"/>
              </w:rPr>
              <w:t xml:space="preserve">7</w:t>
            </w:r>
          </w:p>
        </w:tc>
        <w:tc>
          <w:tcPr>
            <w:tcBorders>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2DC">
            <w:pPr>
              <w:spacing w:line="276" w:lineRule="auto"/>
              <w:ind w:right="-109"/>
              <w:jc w:val="center"/>
              <w:rPr/>
            </w:pPr>
            <w:r w:rsidDel="00000000" w:rsidR="00000000" w:rsidRPr="00000000">
              <w:rPr>
                <w:rtl w:val="0"/>
              </w:rPr>
              <w:t xml:space="preserve">7</w:t>
            </w:r>
          </w:p>
        </w:tc>
      </w:tr>
    </w:tbl>
    <w:p w:rsidR="00000000" w:rsidDel="00000000" w:rsidP="00000000" w:rsidRDefault="00000000" w:rsidRPr="00000000" w14:paraId="000002DD">
      <w:pPr>
        <w:spacing w:line="276" w:lineRule="auto"/>
        <w:jc w:val="center"/>
        <w:rPr/>
      </w:pPr>
      <w:r w:rsidDel="00000000" w:rsidR="00000000" w:rsidRPr="00000000">
        <w:rPr>
          <w:rtl w:val="0"/>
        </w:rPr>
      </w:r>
    </w:p>
    <w:p w:rsidR="00000000" w:rsidDel="00000000" w:rsidP="00000000" w:rsidRDefault="00000000" w:rsidRPr="00000000" w14:paraId="000002DE">
      <w:pPr>
        <w:spacing w:line="276" w:lineRule="auto"/>
        <w:rPr/>
      </w:pPr>
      <w:r w:rsidDel="00000000" w:rsidR="00000000" w:rsidRPr="00000000">
        <w:rPr>
          <w:rtl w:val="0"/>
        </w:rPr>
      </w:r>
    </w:p>
    <w:sectPr>
      <w:type w:val="nextPage"/>
      <w:pgSz w:h="11906" w:w="16838" w:orient="landscape"/>
      <w:pgMar w:bottom="851" w:top="1135"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Times New Roman" w:cs="Times New Roman" w:eastAsia="Times New Roman" w:hAnsi="Times New Roman"/>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4">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5">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6">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7">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05" w:hanging="360"/>
      </w:pPr>
      <w:rPr>
        <w:rFonts w:ascii="Noto Sans Symbols" w:cs="Noto Sans Symbols" w:eastAsia="Noto Sans Symbols" w:hAnsi="Noto Sans Symbols"/>
      </w:rPr>
    </w:lvl>
    <w:lvl w:ilvl="1">
      <w:start w:val="1"/>
      <w:numFmt w:val="bullet"/>
      <w:lvlText w:val="o"/>
      <w:lvlJc w:val="left"/>
      <w:pPr>
        <w:ind w:left="1425" w:hanging="360"/>
      </w:pPr>
      <w:rPr>
        <w:rFonts w:ascii="Courier New" w:cs="Courier New" w:eastAsia="Courier New" w:hAnsi="Courier New"/>
      </w:rPr>
    </w:lvl>
    <w:lvl w:ilvl="2">
      <w:start w:val="1"/>
      <w:numFmt w:val="bullet"/>
      <w:lvlText w:val="▪"/>
      <w:lvlJc w:val="left"/>
      <w:pPr>
        <w:ind w:left="2145" w:hanging="360"/>
      </w:pPr>
      <w:rPr>
        <w:rFonts w:ascii="Noto Sans Symbols" w:cs="Noto Sans Symbols" w:eastAsia="Noto Sans Symbols" w:hAnsi="Noto Sans Symbols"/>
      </w:rPr>
    </w:lvl>
    <w:lvl w:ilvl="3">
      <w:start w:val="1"/>
      <w:numFmt w:val="bullet"/>
      <w:lvlText w:val="●"/>
      <w:lvlJc w:val="left"/>
      <w:pPr>
        <w:ind w:left="2865" w:hanging="360"/>
      </w:pPr>
      <w:rPr>
        <w:rFonts w:ascii="Noto Sans Symbols" w:cs="Noto Sans Symbols" w:eastAsia="Noto Sans Symbols" w:hAnsi="Noto Sans Symbols"/>
      </w:rPr>
    </w:lvl>
    <w:lvl w:ilvl="4">
      <w:start w:val="1"/>
      <w:numFmt w:val="bullet"/>
      <w:lvlText w:val="o"/>
      <w:lvlJc w:val="left"/>
      <w:pPr>
        <w:ind w:left="3585" w:hanging="360"/>
      </w:pPr>
      <w:rPr>
        <w:rFonts w:ascii="Courier New" w:cs="Courier New" w:eastAsia="Courier New" w:hAnsi="Courier New"/>
      </w:rPr>
    </w:lvl>
    <w:lvl w:ilvl="5">
      <w:start w:val="1"/>
      <w:numFmt w:val="bullet"/>
      <w:lvlText w:val="▪"/>
      <w:lvlJc w:val="left"/>
      <w:pPr>
        <w:ind w:left="4305" w:hanging="360"/>
      </w:pPr>
      <w:rPr>
        <w:rFonts w:ascii="Noto Sans Symbols" w:cs="Noto Sans Symbols" w:eastAsia="Noto Sans Symbols" w:hAnsi="Noto Sans Symbols"/>
      </w:rPr>
    </w:lvl>
    <w:lvl w:ilvl="6">
      <w:start w:val="1"/>
      <w:numFmt w:val="bullet"/>
      <w:lvlText w:val="●"/>
      <w:lvlJc w:val="left"/>
      <w:pPr>
        <w:ind w:left="5025" w:hanging="360"/>
      </w:pPr>
      <w:rPr>
        <w:rFonts w:ascii="Noto Sans Symbols" w:cs="Noto Sans Symbols" w:eastAsia="Noto Sans Symbols" w:hAnsi="Noto Sans Symbols"/>
      </w:rPr>
    </w:lvl>
    <w:lvl w:ilvl="7">
      <w:start w:val="1"/>
      <w:numFmt w:val="bullet"/>
      <w:lvlText w:val="o"/>
      <w:lvlJc w:val="left"/>
      <w:pPr>
        <w:ind w:left="5745" w:hanging="360"/>
      </w:pPr>
      <w:rPr>
        <w:rFonts w:ascii="Courier New" w:cs="Courier New" w:eastAsia="Courier New" w:hAnsi="Courier New"/>
      </w:rPr>
    </w:lvl>
    <w:lvl w:ilvl="8">
      <w:start w:val="1"/>
      <w:numFmt w:val="bullet"/>
      <w:lvlText w:val="▪"/>
      <w:lvlJc w:val="left"/>
      <w:pPr>
        <w:ind w:left="6465" w:hanging="360"/>
      </w:pPr>
      <w:rPr>
        <w:rFonts w:ascii="Noto Sans Symbols" w:cs="Noto Sans Symbols" w:eastAsia="Noto Sans Symbols" w:hAnsi="Noto Sans Symbols"/>
      </w:rPr>
    </w:lvl>
  </w:abstractNum>
  <w:abstractNum w:abstractNumId="10">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
      <w:lvlJc w:val="left"/>
      <w:pPr>
        <w:ind w:left="2149" w:hanging="360"/>
      </w:pPr>
      <w:rPr>
        <w:rFonts w:ascii="Times New Roman" w:cs="Times New Roman" w:eastAsia="Times New Roman" w:hAnsi="Times New Roman"/>
        <w:b w:val="1"/>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1">
    <w:lvl w:ilvl="0">
      <w:start w:val="1"/>
      <w:numFmt w:val="bullet"/>
      <w:lvlText w:val="‒"/>
      <w:lvlJc w:val="left"/>
      <w:pPr>
        <w:ind w:left="1429" w:hanging="360"/>
      </w:pPr>
      <w:rPr>
        <w:rFonts w:ascii="Times New Roman" w:cs="Times New Roman" w:eastAsia="Times New Roman" w:hAnsi="Times New Roman"/>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A5B95"/>
    <w:pPr>
      <w:spacing w:after="0" w:line="240" w:lineRule="auto"/>
    </w:pPr>
    <w:rPr>
      <w:rFonts w:ascii="Times New Roman" w:cs="Times New Roman" w:eastAsia="Times New Roman" w:hAnsi="Times New Roman"/>
      <w:sz w:val="24"/>
      <w:szCs w:val="24"/>
      <w:lang w:eastAsia="ru-RU"/>
    </w:rPr>
  </w:style>
  <w:style w:type="paragraph" w:styleId="1">
    <w:name w:val="heading 1"/>
    <w:basedOn w:val="a"/>
    <w:next w:val="a"/>
    <w:link w:val="10"/>
    <w:uiPriority w:val="9"/>
    <w:qFormat w:val="1"/>
    <w:rsid w:val="002344F0"/>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11" w:customStyle="1">
    <w:name w:val="Стиль1"/>
    <w:basedOn w:val="a"/>
    <w:link w:val="12"/>
    <w:qFormat w:val="1"/>
    <w:rsid w:val="00196FCA"/>
  </w:style>
  <w:style w:type="character" w:styleId="12" w:customStyle="1">
    <w:name w:val="Стиль1 Знак"/>
    <w:basedOn w:val="a0"/>
    <w:link w:val="11"/>
    <w:rsid w:val="00196FCA"/>
    <w:rPr>
      <w:rFonts w:ascii="Times New Roman" w:hAnsi="Times New Roman"/>
      <w:sz w:val="24"/>
    </w:rPr>
  </w:style>
  <w:style w:type="paragraph" w:styleId="2" w:customStyle="1">
    <w:name w:val="Стиль2"/>
    <w:basedOn w:val="1"/>
    <w:autoRedefine w:val="1"/>
    <w:qFormat w:val="1"/>
    <w:rsid w:val="002344F0"/>
    <w:pPr>
      <w:keepLines w:val="0"/>
      <w:spacing w:after="240" w:before="0" w:line="276" w:lineRule="auto"/>
      <w:ind w:firstLine="708"/>
      <w:jc w:val="both"/>
    </w:pPr>
    <w:rPr>
      <w:rFonts w:ascii="Times New Roman" w:cs="Times New Roman" w:eastAsia="Times New Roman" w:hAnsi="Times New Roman"/>
      <w:b w:val="1"/>
      <w:color w:val="c00000"/>
      <w:sz w:val="24"/>
      <w:szCs w:val="24"/>
    </w:rPr>
  </w:style>
  <w:style w:type="character" w:styleId="10" w:customStyle="1">
    <w:name w:val="Заголовок 1 Знак"/>
    <w:basedOn w:val="a0"/>
    <w:link w:val="1"/>
    <w:uiPriority w:val="9"/>
    <w:rsid w:val="002344F0"/>
    <w:rPr>
      <w:rFonts w:asciiTheme="majorHAnsi" w:cstheme="majorBidi" w:eastAsiaTheme="majorEastAsia" w:hAnsiTheme="majorHAnsi"/>
      <w:color w:val="2e74b5" w:themeColor="accent1" w:themeShade="0000BF"/>
      <w:sz w:val="32"/>
      <w:szCs w:val="32"/>
    </w:rPr>
  </w:style>
  <w:style w:type="paragraph" w:styleId="a3">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4"/>
    <w:rsid w:val="006A5B95"/>
    <w:pPr>
      <w:spacing w:after="120"/>
    </w:pPr>
  </w:style>
  <w:style w:type="character" w:styleId="a4" w:customStyle="1">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3"/>
    <w:rsid w:val="006A5B95"/>
    <w:rPr>
      <w:rFonts w:ascii="Times New Roman" w:cs="Times New Roman" w:eastAsia="Times New Roman" w:hAnsi="Times New Roman"/>
      <w:sz w:val="24"/>
      <w:szCs w:val="24"/>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6A5B95"/>
    <w:pPr>
      <w:tabs>
        <w:tab w:val="num" w:pos="643"/>
        <w:tab w:val="num" w:pos="720"/>
      </w:tabs>
      <w:spacing w:after="100" w:afterAutospacing="1" w:before="100" w:beforeAutospacing="1"/>
      <w:ind w:left="643" w:hanging="360"/>
    </w:pPr>
  </w:style>
  <w:style w:type="paragraph" w:styleId="a6">
    <w:name w:val="List Paragraph"/>
    <w:basedOn w:val="a"/>
    <w:link w:val="a7"/>
    <w:uiPriority w:val="1"/>
    <w:qFormat w:val="1"/>
    <w:rsid w:val="006A5B95"/>
    <w:pPr>
      <w:spacing w:after="200" w:line="276" w:lineRule="auto"/>
      <w:ind w:left="720"/>
      <w:contextualSpacing w:val="1"/>
    </w:pPr>
    <w:rPr>
      <w:rFonts w:ascii="Calibri" w:hAnsi="Calibri"/>
      <w:sz w:val="22"/>
      <w:szCs w:val="22"/>
      <w:lang w:eastAsia="en-US"/>
    </w:rPr>
  </w:style>
  <w:style w:type="character" w:styleId="a8" w:customStyle="1">
    <w:name w:val="Основной текст + Полужирный"/>
    <w:basedOn w:val="a4"/>
    <w:rsid w:val="006A5B95"/>
    <w:rPr>
      <w:rFonts w:ascii="Times New Roman" w:cs="Times New Roman" w:eastAsia="Times New Roman" w:hAnsi="Times New Roman"/>
      <w:b w:val="1"/>
      <w:bCs w:val="1"/>
      <w:sz w:val="22"/>
      <w:szCs w:val="22"/>
      <w:shd w:color="auto" w:fill="ffffff" w:val="clear"/>
      <w:lang w:bidi="ar-SA" w:eastAsia="ru-RU" w:val="ru-RU"/>
    </w:rPr>
  </w:style>
  <w:style w:type="character" w:styleId="a7" w:customStyle="1">
    <w:name w:val="Абзац списка Знак"/>
    <w:link w:val="a6"/>
    <w:uiPriority w:val="99"/>
    <w:locked w:val="1"/>
    <w:rsid w:val="006A5B95"/>
    <w:rPr>
      <w:rFonts w:ascii="Calibri" w:cs="Times New Roman" w:eastAsia="Times New Roman" w:hAnsi="Calibri"/>
    </w:rPr>
  </w:style>
  <w:style w:type="character" w:styleId="blk" w:customStyle="1">
    <w:name w:val="blk"/>
    <w:basedOn w:val="a0"/>
    <w:rsid w:val="006A5B95"/>
  </w:style>
  <w:style w:type="paragraph" w:styleId="a9">
    <w:name w:val="footnote text"/>
    <w:basedOn w:val="a"/>
    <w:link w:val="aa"/>
    <w:uiPriority w:val="99"/>
    <w:semiHidden w:val="1"/>
    <w:unhideWhenUsed w:val="1"/>
    <w:rsid w:val="000857DC"/>
    <w:rPr>
      <w:sz w:val="20"/>
      <w:szCs w:val="20"/>
    </w:rPr>
  </w:style>
  <w:style w:type="character" w:styleId="aa" w:customStyle="1">
    <w:name w:val="Текст сноски Знак"/>
    <w:basedOn w:val="a0"/>
    <w:link w:val="a9"/>
    <w:uiPriority w:val="99"/>
    <w:semiHidden w:val="1"/>
    <w:rsid w:val="000857DC"/>
    <w:rPr>
      <w:rFonts w:ascii="Times New Roman" w:cs="Times New Roman" w:eastAsia="Times New Roman" w:hAnsi="Times New Roman"/>
      <w:sz w:val="20"/>
      <w:szCs w:val="20"/>
      <w:lang w:eastAsia="ru-RU"/>
    </w:rPr>
  </w:style>
  <w:style w:type="character" w:styleId="ab">
    <w:name w:val="footnote reference"/>
    <w:basedOn w:val="a0"/>
    <w:uiPriority w:val="99"/>
    <w:semiHidden w:val="1"/>
    <w:unhideWhenUsed w:val="1"/>
    <w:rsid w:val="000857DC"/>
    <w:rPr>
      <w:vertAlign w:val="superscript"/>
    </w:rPr>
  </w:style>
  <w:style w:type="paragraph" w:styleId="ac">
    <w:name w:val="Balloon Text"/>
    <w:basedOn w:val="a"/>
    <w:link w:val="ad"/>
    <w:uiPriority w:val="99"/>
    <w:semiHidden w:val="1"/>
    <w:unhideWhenUsed w:val="1"/>
    <w:rsid w:val="00CC3141"/>
    <w:rPr>
      <w:rFonts w:ascii="Segoe UI" w:cs="Segoe UI" w:hAnsi="Segoe UI"/>
      <w:sz w:val="18"/>
      <w:szCs w:val="18"/>
    </w:rPr>
  </w:style>
  <w:style w:type="character" w:styleId="ad" w:customStyle="1">
    <w:name w:val="Текст выноски Знак"/>
    <w:basedOn w:val="a0"/>
    <w:link w:val="ac"/>
    <w:uiPriority w:val="99"/>
    <w:semiHidden w:val="1"/>
    <w:rsid w:val="00CC3141"/>
    <w:rPr>
      <w:rFonts w:ascii="Segoe UI" w:cs="Segoe UI" w:eastAsia="Times New Roman" w:hAnsi="Segoe UI"/>
      <w:sz w:val="18"/>
      <w:szCs w:val="18"/>
      <w:lang w:eastAsia="ru-RU"/>
    </w:rPr>
  </w:style>
  <w:style w:type="paragraph" w:styleId="ae">
    <w:name w:val="header"/>
    <w:basedOn w:val="a"/>
    <w:link w:val="af"/>
    <w:uiPriority w:val="99"/>
    <w:unhideWhenUsed w:val="1"/>
    <w:rsid w:val="00E5628A"/>
    <w:pPr>
      <w:tabs>
        <w:tab w:val="center" w:pos="4677"/>
        <w:tab w:val="right" w:pos="9355"/>
      </w:tabs>
    </w:pPr>
  </w:style>
  <w:style w:type="character" w:styleId="af" w:customStyle="1">
    <w:name w:val="Верхний колонтитул Знак"/>
    <w:basedOn w:val="a0"/>
    <w:link w:val="ae"/>
    <w:uiPriority w:val="99"/>
    <w:rsid w:val="00E5628A"/>
    <w:rPr>
      <w:rFonts w:ascii="Times New Roman" w:cs="Times New Roman" w:eastAsia="Times New Roman" w:hAnsi="Times New Roman"/>
      <w:sz w:val="24"/>
      <w:szCs w:val="24"/>
      <w:lang w:eastAsia="ru-RU"/>
    </w:rPr>
  </w:style>
  <w:style w:type="paragraph" w:styleId="af0">
    <w:name w:val="footer"/>
    <w:basedOn w:val="a"/>
    <w:link w:val="af1"/>
    <w:uiPriority w:val="99"/>
    <w:unhideWhenUsed w:val="1"/>
    <w:rsid w:val="00E5628A"/>
    <w:pPr>
      <w:tabs>
        <w:tab w:val="center" w:pos="4677"/>
        <w:tab w:val="right" w:pos="9355"/>
      </w:tabs>
    </w:pPr>
  </w:style>
  <w:style w:type="character" w:styleId="af1" w:customStyle="1">
    <w:name w:val="Нижний колонтитул Знак"/>
    <w:basedOn w:val="a0"/>
    <w:link w:val="af0"/>
    <w:uiPriority w:val="99"/>
    <w:rsid w:val="00E5628A"/>
    <w:rPr>
      <w:rFonts w:ascii="Times New Roman" w:cs="Times New Roman" w:eastAsia="Times New Roman" w:hAnsi="Times New Roman"/>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pkJlM6wvK/ow/30f/HkE3HxIQg==">AMUW2mXc+JnX7S6oR6Pw1xY+WEcxNojqyvdLoOVTYe0nVWaS/DJHKY3B9rv6wEXNY2YGw6QQ86w0JiYppapzqh0Wcr7XxMNRn/JLE7b/BlUQ3ll4SCdMaDtKenBWSvDQTsyinjMKfxCcMjdbHThlFuYxikPoJeO1PiG97F2RISd5vcmqcQvkv71Y98gaNMqnlMv/ct9lxnFv8Wr9eVnQTAVx7ei1G4jwLp114/EobhIHFuLNgz3WN5M=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2019-08-30T15:45:00Z</dcterms:created>
  <dc:creator>Ultra</dc:creator>
</cp:coreProperties>
</file>