
<file path=[Content_Types].xml><?xml version="1.0" encoding="utf-8"?>
<Types xmlns="http://schemas.openxmlformats.org/package/2006/content-types"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8" w:line="259" w:lineRule="auto"/>
        <w:ind w:left="335" w:right="335"/>
        <w:jc w:val="center"/>
        <w:rPr>
          <w:rFonts w:hint="default"/>
          <w:b/>
          <w:bCs/>
          <w:lang w:val="ru-RU"/>
        </w:rPr>
      </w:pPr>
      <w:r>
        <w:rPr>
          <w:b/>
          <w:bCs/>
        </w:rPr>
        <w:t>Промежуточная аттестация по</w:t>
      </w:r>
      <w:r>
        <w:rPr>
          <w:rFonts w:hint="default"/>
          <w:b/>
          <w:bCs/>
          <w:lang w:val="ru-RU"/>
        </w:rPr>
        <w:t xml:space="preserve"> геометрии</w:t>
      </w:r>
      <w:r>
        <w:rPr>
          <w:b/>
          <w:bCs/>
        </w:rPr>
        <w:t xml:space="preserve"> за </w:t>
      </w:r>
      <w:r>
        <w:rPr>
          <w:rFonts w:hint="default"/>
          <w:b/>
          <w:bCs/>
          <w:lang w:val="en-US"/>
        </w:rPr>
        <w:t>1</w:t>
      </w:r>
      <w:r>
        <w:rPr>
          <w:b/>
          <w:bCs/>
        </w:rPr>
        <w:t xml:space="preserve"> полугоди</w:t>
      </w:r>
      <w:r>
        <w:rPr>
          <w:b/>
          <w:bCs/>
          <w:lang w:val="ru-RU"/>
        </w:rPr>
        <w:t>е</w:t>
      </w:r>
    </w:p>
    <w:p>
      <w:pPr>
        <w:pStyle w:val="2"/>
        <w:spacing w:before="228" w:line="259" w:lineRule="auto"/>
        <w:ind w:left="335" w:right="335"/>
        <w:jc w:val="center"/>
        <w:rPr>
          <w:b/>
          <w:bCs/>
        </w:rPr>
      </w:pPr>
      <w:r>
        <w:rPr>
          <w:b/>
          <w:bCs/>
        </w:rPr>
        <w:t xml:space="preserve"> 1</w:t>
      </w:r>
      <w:r>
        <w:rPr>
          <w:rFonts w:hint="default"/>
          <w:b/>
          <w:bCs/>
          <w:lang w:val="ru-RU"/>
        </w:rPr>
        <w:t xml:space="preserve">0 </w:t>
      </w:r>
      <w:r>
        <w:rPr>
          <w:b/>
          <w:bCs/>
        </w:rPr>
        <w:t>класса</w:t>
      </w:r>
    </w:p>
    <w:p>
      <w:pPr>
        <w:spacing w:before="160"/>
        <w:ind w:left="335" w:right="334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Спецификация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работы</w:t>
      </w:r>
    </w:p>
    <w:p>
      <w:pPr>
        <w:pStyle w:val="6"/>
        <w:spacing w:before="180"/>
        <w:ind w:left="220" w:right="218" w:firstLine="0"/>
        <w:jc w:val="both"/>
        <w:rPr>
          <w:b w:val="0"/>
          <w:bCs w:val="0"/>
        </w:rPr>
      </w:pPr>
      <w:r>
        <w:rPr>
          <w:b w:val="0"/>
          <w:bCs w:val="0"/>
        </w:rPr>
        <w:t>Диагностика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направлена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на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выявления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умений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полученных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результате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изучения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школьного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предмета «</w:t>
      </w:r>
      <w:r>
        <w:rPr>
          <w:b w:val="0"/>
          <w:bCs w:val="0"/>
          <w:lang w:val="ru-RU"/>
        </w:rPr>
        <w:t>Геометрия</w:t>
      </w:r>
      <w:r>
        <w:rPr>
          <w:b w:val="0"/>
          <w:bCs w:val="0"/>
        </w:rPr>
        <w:t>» в</w:t>
      </w:r>
      <w:r>
        <w:rPr>
          <w:rFonts w:hint="default"/>
          <w:b w:val="0"/>
          <w:bCs w:val="0"/>
          <w:lang w:val="en-US"/>
        </w:rPr>
        <w:t xml:space="preserve"> </w:t>
      </w:r>
      <w:r>
        <w:rPr>
          <w:rFonts w:hint="default"/>
          <w:b w:val="0"/>
          <w:bCs w:val="0"/>
          <w:lang w:val="ru-RU"/>
        </w:rPr>
        <w:t>первом</w:t>
      </w:r>
      <w:r>
        <w:rPr>
          <w:b w:val="0"/>
          <w:bCs w:val="0"/>
        </w:rPr>
        <w:t xml:space="preserve"> полугодии. Диагностика включает</w:t>
      </w:r>
      <w:r>
        <w:rPr>
          <w:b w:val="0"/>
          <w:bCs w:val="0"/>
          <w:spacing w:val="1"/>
        </w:rPr>
        <w:t xml:space="preserve"> </w:t>
      </w:r>
      <w:r>
        <w:rPr>
          <w:rFonts w:hint="default"/>
          <w:b w:val="0"/>
          <w:bCs w:val="0"/>
          <w:spacing w:val="1"/>
          <w:lang w:val="en-US"/>
        </w:rPr>
        <w:t>1</w:t>
      </w:r>
      <w:r>
        <w:rPr>
          <w:rFonts w:hint="default"/>
          <w:b w:val="0"/>
          <w:bCs w:val="0"/>
          <w:spacing w:val="1"/>
          <w:lang w:val="ru-RU"/>
        </w:rPr>
        <w:t>5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заданий.</w:t>
      </w:r>
    </w:p>
    <w:p>
      <w:pPr>
        <w:pStyle w:val="6"/>
        <w:spacing w:before="202"/>
        <w:ind w:left="220" w:firstLine="0"/>
        <w:jc w:val="both"/>
        <w:rPr>
          <w:b w:val="0"/>
          <w:bCs w:val="0"/>
        </w:rPr>
      </w:pPr>
      <w:r>
        <w:rPr>
          <w:b w:val="0"/>
          <w:bCs w:val="0"/>
        </w:rPr>
        <w:t>Общее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время,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необходимое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для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выполнения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заданий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составляет</w:t>
      </w:r>
      <w:r>
        <w:rPr>
          <w:b w:val="0"/>
          <w:bCs w:val="0"/>
          <w:spacing w:val="1"/>
        </w:rPr>
        <w:t xml:space="preserve"> </w:t>
      </w:r>
      <w:r>
        <w:rPr>
          <w:rFonts w:hint="default"/>
          <w:b w:val="0"/>
          <w:bCs w:val="0"/>
          <w:spacing w:val="1"/>
          <w:lang w:val="ru-RU"/>
        </w:rPr>
        <w:t>60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минут.</w:t>
      </w:r>
    </w:p>
    <w:p>
      <w:pPr>
        <w:pStyle w:val="6"/>
        <w:spacing w:before="199"/>
        <w:ind w:left="220" w:firstLine="0"/>
        <w:rPr>
          <w:b w:val="0"/>
          <w:bCs w:val="0"/>
        </w:rPr>
      </w:pPr>
      <w:r>
        <w:rPr>
          <w:b w:val="0"/>
          <w:bCs w:val="0"/>
        </w:rPr>
        <w:t>Каждое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</w:rPr>
        <w:t>правильно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выполненное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задание</w:t>
      </w:r>
      <w:r>
        <w:rPr>
          <w:b w:val="0"/>
          <w:bCs w:val="0"/>
          <w:spacing w:val="24"/>
        </w:rPr>
        <w:t xml:space="preserve"> </w:t>
      </w:r>
      <w:r>
        <w:rPr>
          <w:b w:val="0"/>
          <w:bCs w:val="0"/>
        </w:rPr>
        <w:t>1-1</w:t>
      </w:r>
      <w:r>
        <w:rPr>
          <w:rFonts w:hint="default"/>
          <w:b w:val="0"/>
          <w:bCs w:val="0"/>
          <w:lang w:val="ru-RU"/>
        </w:rPr>
        <w:t>0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оценивается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1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балл,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задания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1</w:t>
      </w:r>
      <w:r>
        <w:rPr>
          <w:rFonts w:hint="default"/>
          <w:b w:val="0"/>
          <w:bCs w:val="0"/>
          <w:lang w:val="ru-RU"/>
        </w:rPr>
        <w:t>1</w:t>
      </w:r>
      <w:r>
        <w:rPr>
          <w:b w:val="0"/>
          <w:bCs w:val="0"/>
        </w:rPr>
        <w:t>-</w:t>
      </w:r>
      <w:r>
        <w:rPr>
          <w:rFonts w:hint="default"/>
          <w:b w:val="0"/>
          <w:bCs w:val="0"/>
          <w:lang w:val="en-US"/>
        </w:rPr>
        <w:t>1</w:t>
      </w:r>
      <w:r>
        <w:rPr>
          <w:rFonts w:hint="default"/>
          <w:b w:val="0"/>
          <w:bCs w:val="0"/>
          <w:lang w:val="ru-RU"/>
        </w:rPr>
        <w:t>5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оцениваются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2</w:t>
      </w:r>
      <w:r>
        <w:rPr>
          <w:b w:val="0"/>
          <w:bCs w:val="0"/>
          <w:spacing w:val="-57"/>
        </w:rPr>
        <w:t xml:space="preserve"> </w:t>
      </w:r>
      <w:r>
        <w:rPr>
          <w:b w:val="0"/>
          <w:bCs w:val="0"/>
        </w:rPr>
        <w:t>балла.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0" w:line="416" w:lineRule="auto"/>
        <w:ind w:left="221" w:right="2511" w:firstLine="0"/>
        <w:textAlignment w:val="auto"/>
        <w:rPr>
          <w:rFonts w:hint="default"/>
          <w:b w:val="0"/>
          <w:bCs w:val="0"/>
          <w:spacing w:val="-58"/>
          <w:lang w:val="en-US"/>
        </w:rPr>
      </w:pPr>
      <w:r>
        <w:rPr>
          <w:b w:val="0"/>
          <w:bCs w:val="0"/>
        </w:rPr>
        <w:t>Все задания являются заданиями закрытого типа с одним правильным ответом.</w:t>
      </w:r>
      <w:r>
        <w:rPr>
          <w:b w:val="0"/>
          <w:bCs w:val="0"/>
          <w:spacing w:val="-58"/>
        </w:rPr>
        <w:t xml:space="preserve"> </w:t>
      </w:r>
      <w:r>
        <w:rPr>
          <w:rFonts w:hint="default"/>
          <w:b w:val="0"/>
          <w:bCs w:val="0"/>
          <w:spacing w:val="-58"/>
          <w:lang w:val="en-US"/>
        </w:rPr>
        <w:t xml:space="preserve">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0" w:line="416" w:lineRule="auto"/>
        <w:ind w:left="221" w:right="2511" w:firstLine="0"/>
        <w:textAlignment w:val="auto"/>
        <w:rPr>
          <w:b w:val="0"/>
          <w:bCs w:val="0"/>
        </w:rPr>
      </w:pPr>
      <w:r>
        <w:rPr>
          <w:b w:val="0"/>
          <w:bCs w:val="0"/>
        </w:rPr>
        <w:t>Максимальный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балл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за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работу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>– 2</w:t>
      </w:r>
      <w:r>
        <w:rPr>
          <w:rFonts w:hint="default"/>
          <w:b w:val="0"/>
          <w:bCs w:val="0"/>
          <w:lang w:val="ru-RU"/>
        </w:rPr>
        <w:t>0</w:t>
      </w:r>
      <w:r>
        <w:rPr>
          <w:b w:val="0"/>
          <w:bCs w:val="0"/>
        </w:rPr>
        <w:t>.</w:t>
      </w:r>
    </w:p>
    <w:p>
      <w:pPr>
        <w:pStyle w:val="6"/>
        <w:spacing w:line="274" w:lineRule="exact"/>
        <w:ind w:left="220" w:firstLine="0"/>
        <w:rPr>
          <w:rFonts w:hint="default"/>
          <w:b w:val="0"/>
          <w:bCs w:val="0"/>
          <w:lang w:val="ru-RU"/>
        </w:rPr>
      </w:pPr>
      <w:r>
        <w:rPr>
          <w:b w:val="0"/>
          <w:bCs w:val="0"/>
        </w:rPr>
        <w:t>Оценивание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заданий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проходит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соответствии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с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критериями,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содержащимися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таблице</w:t>
      </w:r>
      <w:r>
        <w:rPr>
          <w:rFonts w:hint="default"/>
          <w:b w:val="0"/>
          <w:bCs w:val="0"/>
          <w:lang w:val="ru-RU"/>
        </w:rPr>
        <w:t>.</w:t>
      </w:r>
    </w:p>
    <w:p>
      <w:pPr>
        <w:pStyle w:val="6"/>
        <w:spacing w:before="199"/>
        <w:ind w:left="220" w:right="214" w:firstLine="0"/>
        <w:jc w:val="both"/>
        <w:rPr>
          <w:b w:val="0"/>
          <w:bCs w:val="0"/>
        </w:rPr>
      </w:pPr>
      <w:r>
        <w:rPr>
          <w:b w:val="0"/>
          <w:bCs w:val="0"/>
        </w:rPr>
        <w:t>В таблице показаны проверяемые умения, уровень сложности (Б или П), номер задания, отводимое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lang w:val="ru-RU"/>
        </w:rPr>
        <w:t>усреднённое</w:t>
      </w:r>
      <w:r>
        <w:rPr>
          <w:b w:val="0"/>
          <w:bCs w:val="0"/>
        </w:rPr>
        <w:t xml:space="preserve"> время на его решение обучающимися, а также типы предлагаемых заданий и баллы за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задание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при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правильном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его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решении.</w:t>
      </w:r>
    </w:p>
    <w:p>
      <w:pPr>
        <w:pStyle w:val="6"/>
        <w:spacing w:before="199"/>
        <w:ind w:left="220" w:right="214" w:firstLine="0"/>
        <w:jc w:val="both"/>
        <w:rPr>
          <w:b w:val="0"/>
          <w:bCs w:val="0"/>
        </w:rPr>
      </w:pPr>
    </w:p>
    <w:tbl>
      <w:tblPr>
        <w:tblStyle w:val="4"/>
        <w:tblW w:w="1068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385"/>
        <w:gridCol w:w="2619"/>
        <w:gridCol w:w="2165"/>
        <w:gridCol w:w="1901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ind w:right="81" w:firstLine="6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85" w:type="dxa"/>
          </w:tcPr>
          <w:p>
            <w:pPr>
              <w:pStyle w:val="10"/>
              <w:ind w:left="138" w:right="116" w:firstLine="11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2619" w:type="dxa"/>
          </w:tcPr>
          <w:p>
            <w:pPr>
              <w:pStyle w:val="10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65" w:type="dxa"/>
          </w:tcPr>
          <w:p>
            <w:pPr>
              <w:pStyle w:val="10"/>
              <w:ind w:left="707" w:right="369" w:hanging="320"/>
              <w:rPr>
                <w:sz w:val="24"/>
              </w:rPr>
            </w:pPr>
            <w:r>
              <w:rPr>
                <w:spacing w:val="-1"/>
                <w:sz w:val="24"/>
              </w:rPr>
              <w:t>Проверяемые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901" w:type="dxa"/>
          </w:tcPr>
          <w:p>
            <w:pPr>
              <w:pStyle w:val="10"/>
              <w:spacing w:line="276" w:lineRule="exact"/>
              <w:ind w:left="105" w:right="46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98" w:type="dxa"/>
          </w:tcPr>
          <w:p>
            <w:pPr>
              <w:pStyle w:val="10"/>
              <w:ind w:left="400" w:right="374" w:firstLine="26"/>
              <w:rPr>
                <w:sz w:val="24"/>
              </w:rPr>
            </w:pPr>
            <w:r>
              <w:rPr>
                <w:sz w:val="24"/>
              </w:rPr>
              <w:t>Балл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2.1, 2.2, 2.3, 2.4, 2.5</w:t>
            </w:r>
          </w:p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5" w:type="dxa"/>
          </w:tcPr>
          <w:p>
            <w:pPr>
              <w:pStyle w:val="10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форма</w:t>
            </w:r>
          </w:p>
          <w:p>
            <w:pPr>
              <w:pStyle w:val="10"/>
              <w:tabs>
                <w:tab w:val="left" w:pos="1330"/>
                <w:tab w:val="left" w:pos="186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4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2.1, 2.2, 2.3, 2.4, 2.5</w:t>
            </w:r>
          </w:p>
          <w:p>
            <w:pPr>
              <w:pStyle w:val="10"/>
              <w:spacing w:line="274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2.6</w:t>
            </w:r>
          </w:p>
        </w:tc>
        <w:tc>
          <w:tcPr>
            <w:tcW w:w="1901" w:type="dxa"/>
          </w:tcPr>
          <w:p>
            <w:pPr>
              <w:pStyle w:val="10"/>
              <w:spacing w:line="274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</w:t>
            </w:r>
          </w:p>
        </w:tc>
        <w:tc>
          <w:tcPr>
            <w:tcW w:w="1598" w:type="dxa"/>
          </w:tcPr>
          <w:p>
            <w:pPr>
              <w:pStyle w:val="10"/>
              <w:spacing w:line="274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2.1, 2.2, 2.3, 2.4, 2.5</w:t>
            </w:r>
          </w:p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2.6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 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2.1, 2.2, 2.3, 2.4, 2.5,2.11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016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5" w:type="dxa"/>
          </w:tcPr>
          <w:p>
            <w:pPr>
              <w:pStyle w:val="10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2.1, 2.2, 2.3, 2.4, 2.5, 2.6, 2.7</w:t>
            </w:r>
          </w:p>
        </w:tc>
        <w:tc>
          <w:tcPr>
            <w:tcW w:w="1901" w:type="dxa"/>
          </w:tcPr>
          <w:p>
            <w:pPr>
              <w:pStyle w:val="10"/>
              <w:spacing w:line="274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1598" w:type="dxa"/>
          </w:tcPr>
          <w:p>
            <w:pPr>
              <w:pStyle w:val="10"/>
              <w:spacing w:line="274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16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5" w:type="dxa"/>
          </w:tcPr>
          <w:p>
            <w:pPr>
              <w:pStyle w:val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330"/>
                <w:tab w:val="left" w:pos="18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одним</w:t>
            </w:r>
          </w:p>
          <w:p>
            <w:pPr>
              <w:pStyle w:val="10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правильны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2.1, 2.2, 2.3, 2.4, 2.5</w:t>
            </w:r>
          </w:p>
          <w:p>
            <w:pPr>
              <w:pStyle w:val="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2.6</w:t>
            </w:r>
          </w:p>
        </w:tc>
        <w:tc>
          <w:tcPr>
            <w:tcW w:w="1901" w:type="dxa"/>
          </w:tcPr>
          <w:p>
            <w:pPr>
              <w:pStyle w:val="10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598" w:type="dxa"/>
          </w:tcPr>
          <w:p>
            <w:pPr>
              <w:pStyle w:val="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2.6, 2.7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ind w:left="0" w:leftChars="0" w:firstLine="0" w:firstLineChars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2.6, 2.7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016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5" w:type="dxa"/>
          </w:tcPr>
          <w:p>
            <w:pPr>
              <w:pStyle w:val="10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4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2.6, 2.7</w:t>
            </w:r>
          </w:p>
        </w:tc>
        <w:tc>
          <w:tcPr>
            <w:tcW w:w="1901" w:type="dxa"/>
          </w:tcPr>
          <w:p>
            <w:pPr>
              <w:pStyle w:val="10"/>
              <w:spacing w:line="274" w:lineRule="exact"/>
              <w:ind w:left="0" w:right="8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8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16" w:type="dxa"/>
          </w:tcPr>
          <w:p>
            <w:pPr>
              <w:pStyle w:val="10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5" w:type="dxa"/>
          </w:tcPr>
          <w:p>
            <w:pPr>
              <w:pStyle w:val="10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752"/>
              </w:tabs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форма</w:t>
            </w:r>
          </w:p>
          <w:p>
            <w:pPr>
              <w:pStyle w:val="10"/>
              <w:tabs>
                <w:tab w:val="left" w:pos="1330"/>
                <w:tab w:val="left" w:pos="1860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54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2.6, 2.7</w:t>
            </w:r>
          </w:p>
        </w:tc>
        <w:tc>
          <w:tcPr>
            <w:tcW w:w="1901" w:type="dxa"/>
          </w:tcPr>
          <w:p>
            <w:pPr>
              <w:pStyle w:val="10"/>
              <w:spacing w:line="254" w:lineRule="exact"/>
              <w:ind w:left="0" w:right="8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8" w:type="dxa"/>
            <w:tcBorders/>
          </w:tcPr>
          <w:p>
            <w:pPr>
              <w:pStyle w:val="10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2.6, 2.7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2.6, 2.7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16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85" w:type="dxa"/>
          </w:tcPr>
          <w:p>
            <w:pPr>
              <w:pStyle w:val="10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2.1, 2.2, 2.3, 2.4, 2.6</w:t>
            </w:r>
          </w:p>
        </w:tc>
        <w:tc>
          <w:tcPr>
            <w:tcW w:w="1901" w:type="dxa"/>
          </w:tcPr>
          <w:p>
            <w:pPr>
              <w:pStyle w:val="10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1598" w:type="dxa"/>
          </w:tcPr>
          <w:p>
            <w:pPr>
              <w:pStyle w:val="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 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2.1, 2.2, 2.3, 2.4, 2.6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П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330"/>
                <w:tab w:val="left" w:pos="18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одним</w:t>
            </w:r>
          </w:p>
          <w:p>
            <w:pPr>
              <w:pStyle w:val="10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правильны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2.1, 2.2, 2.3, 2.4, 2.6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10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</w:tr>
    </w:tbl>
    <w:p>
      <w:pPr>
        <w:pStyle w:val="2"/>
        <w:spacing w:before="225"/>
        <w:ind w:left="220"/>
        <w:jc w:val="center"/>
      </w:pPr>
      <w:r>
        <w:t>Перевод</w:t>
      </w:r>
      <w:r>
        <w:rPr>
          <w:spacing w:val="-2"/>
        </w:rPr>
        <w:t xml:space="preserve"> </w:t>
      </w:r>
      <w:r>
        <w:t>набранных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отметку</w:t>
      </w:r>
    </w:p>
    <w:p>
      <w:pPr>
        <w:pStyle w:val="6"/>
        <w:spacing w:before="10" w:after="1"/>
        <w:ind w:left="0" w:firstLine="0"/>
        <w:rPr>
          <w:b/>
          <w:sz w:val="15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5389"/>
        <w:gridCol w:w="2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518" w:type="dxa"/>
          </w:tcPr>
          <w:p>
            <w:pPr>
              <w:pStyle w:val="10"/>
              <w:spacing w:line="259" w:lineRule="auto"/>
              <w:ind w:right="90" w:firstLine="631"/>
              <w:rPr>
                <w:sz w:val="24"/>
              </w:rPr>
            </w:pPr>
            <w:r>
              <w:rPr>
                <w:sz w:val="24"/>
              </w:rPr>
              <w:t>Отметка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5389" w:type="dxa"/>
          </w:tcPr>
          <w:p>
            <w:pPr>
              <w:pStyle w:val="10"/>
              <w:spacing w:line="281" w:lineRule="exact"/>
              <w:ind w:left="1950" w:right="1940"/>
              <w:jc w:val="center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%</w:t>
            </w:r>
          </w:p>
        </w:tc>
        <w:tc>
          <w:tcPr>
            <w:tcW w:w="2271" w:type="dxa"/>
          </w:tcPr>
          <w:p>
            <w:pPr>
              <w:pStyle w:val="10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51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5389" w:type="dxa"/>
          </w:tcPr>
          <w:p>
            <w:pPr>
              <w:pStyle w:val="10"/>
              <w:spacing w:before="2" w:line="256" w:lineRule="auto"/>
              <w:ind w:right="204"/>
              <w:rPr>
                <w:sz w:val="24"/>
              </w:rPr>
            </w:pPr>
            <w:r>
              <w:rPr>
                <w:sz w:val="24"/>
              </w:rPr>
              <w:t>Менее 50</w:t>
            </w:r>
            <w:r>
              <w:rPr>
                <w:rFonts w:ascii="Cambria Math" w:hAnsi="Cambria Math"/>
                <w:sz w:val="24"/>
              </w:rPr>
              <w:t xml:space="preserve">% </w:t>
            </w:r>
            <w:r>
              <w:rPr>
                <w:sz w:val="24"/>
              </w:rPr>
              <w:t>от максимально возможного балла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 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71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51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5389" w:type="dxa"/>
          </w:tcPr>
          <w:p>
            <w:pPr>
              <w:pStyle w:val="10"/>
              <w:spacing w:before="2" w:line="256" w:lineRule="auto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Более 50 </w:t>
            </w:r>
            <w:r>
              <w:rPr>
                <w:rFonts w:ascii="Cambria Math" w:hAnsi="Cambria Math"/>
                <w:sz w:val="24"/>
              </w:rPr>
              <w:t xml:space="preserve">%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возможного балла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70</w:t>
            </w:r>
            <w:r>
              <w:rPr>
                <w:rFonts w:ascii="Cambria Math" w:hAnsi="Cambria Math"/>
                <w:sz w:val="24"/>
              </w:rPr>
              <w:t>%</w:t>
            </w:r>
            <w:r>
              <w:rPr>
                <w:rFonts w:ascii="Cambria Math" w:hAnsi="Cambria Math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271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51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5389" w:type="dxa"/>
          </w:tcPr>
          <w:p>
            <w:pPr>
              <w:pStyle w:val="10"/>
              <w:spacing w:line="259" w:lineRule="auto"/>
              <w:ind w:right="568"/>
              <w:rPr>
                <w:sz w:val="24"/>
              </w:rPr>
            </w:pPr>
            <w:r>
              <w:rPr>
                <w:sz w:val="24"/>
              </w:rPr>
              <w:t>От 70 % до 90 % от максимально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работу</w:t>
            </w:r>
          </w:p>
        </w:tc>
        <w:tc>
          <w:tcPr>
            <w:tcW w:w="2271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4</w:t>
            </w:r>
            <w:bookmarkStart w:id="0" w:name="_GoBack"/>
            <w:bookmarkEnd w:id="0"/>
            <w:r>
              <w:rPr>
                <w:sz w:val="24"/>
              </w:rPr>
              <w:t xml:space="preserve">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lang w:val="ru-RU"/>
              </w:rPr>
              <w:t>18</w:t>
            </w:r>
            <w:r>
              <w:rPr>
                <w:sz w:val="24"/>
              </w:rPr>
              <w:t xml:space="preserve">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51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5389" w:type="dxa"/>
          </w:tcPr>
          <w:p>
            <w:pPr>
              <w:pStyle w:val="10"/>
              <w:spacing w:line="259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271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Свыше</w:t>
            </w:r>
            <w:r>
              <w:rPr>
                <w:rFonts w:hint="default"/>
                <w:spacing w:val="-2"/>
                <w:sz w:val="24"/>
                <w:lang w:val="ru-RU"/>
              </w:rPr>
              <w:t xml:space="preserve">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 w:themeFill="background1"/>
        <w:spacing w:after="60" w:line="240" w:lineRule="auto"/>
        <w:ind w:left="360"/>
        <w:rPr>
          <w:rFonts w:ascii="Times New Roman" w:hAnsi="Times New Roman" w:eastAsia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 w:themeFill="background1"/>
        <w:spacing w:after="60" w:line="240" w:lineRule="auto"/>
        <w:ind w:left="360"/>
        <w:rPr>
          <w:rFonts w:hint="default" w:ascii="Times New Roman" w:hAnsi="Times New Roman" w:eastAsia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val="ru-RU"/>
        </w:rPr>
        <w:t>Кодификатор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ru-RU"/>
        </w:rPr>
        <w:t xml:space="preserve"> предметных результатов по геометрии в 10  классе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i/>
          <w:color w:val="000000"/>
          <w:sz w:val="24"/>
          <w:szCs w:val="24"/>
        </w:rPr>
        <w:t xml:space="preserve">Методы математики 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Применять известные методы при решении стандартных математических задач;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замечать и характеризовать математические закономерности в окружающей действительности;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i/>
          <w:color w:val="000000"/>
          <w:sz w:val="24"/>
          <w:szCs w:val="24"/>
        </w:rPr>
        <w:t xml:space="preserve">Геометрия 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распознавать основные виды многогранников (призма, пирамида, прямоугольный параллелепипед, куб);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изображать изучаемые фигуры от руки и с применением простых чертежных инструментов;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делать (выносные) плоские чертежи из рисунков простых объемных фигур: вид сверху, сбоку, снизу;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извлекать информацию о пространственных геометрических фигурах, представленную на чертежах и рисунках;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решать</w:t>
      </w:r>
      <w:r>
        <w:rPr>
          <w:rFonts w:hint="default"/>
          <w:color w:val="000000"/>
          <w:sz w:val="24"/>
          <w:szCs w:val="24"/>
          <w:lang w:val="ru-RU"/>
        </w:rPr>
        <w:t xml:space="preserve"> планиметрические задачи на нахождение геометрических величин (длин, углов,площадей)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Проводить</w:t>
      </w:r>
      <w:r>
        <w:rPr>
          <w:rFonts w:hint="default"/>
          <w:color w:val="000000"/>
          <w:sz w:val="24"/>
          <w:szCs w:val="24"/>
          <w:lang w:val="ru-RU"/>
        </w:rPr>
        <w:t xml:space="preserve"> доказательные рассуждения при решении задач, оценивать логическую правильность рассуждений;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находить  площади поверхностей простейших многогранников  с применением формул.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/>
          <w:i/>
          <w:color w:val="000000"/>
          <w:sz w:val="24"/>
          <w:szCs w:val="24"/>
        </w:rPr>
        <w:t>В повседневной жизни и при изучении других предметов: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соотносить абстрактные геометрические понятия и факты с реальными жизненными объектами и ситуациями;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соотносить площади поверхностей тел одинаковой формы различного размера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ru-RU"/>
        </w:rPr>
        <w:t>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Chars="0" w:right="0" w:rightChars="0"/>
        <w:rPr>
          <w:rFonts w:ascii="Times New Roman" w:hAnsi="Times New Roman" w:eastAsia="Times New Roman"/>
          <w:color w:val="000000"/>
          <w:sz w:val="24"/>
          <w:szCs w:val="24"/>
        </w:rPr>
      </w:pPr>
    </w:p>
    <w:p/>
    <w:p>
      <w:pPr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Контрольно</w:t>
      </w:r>
      <w:r>
        <w:rPr>
          <w:rFonts w:hint="default"/>
          <w:b/>
          <w:bCs/>
          <w:sz w:val="24"/>
          <w:szCs w:val="24"/>
          <w:lang w:val="ru-RU"/>
        </w:rPr>
        <w:t>-измерительные материалы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Style w:val="11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5018405</wp:posOffset>
                  </wp:positionH>
                  <wp:positionV relativeFrom="paragraph">
                    <wp:posOffset>26670</wp:posOffset>
                  </wp:positionV>
                  <wp:extent cx="898525" cy="999490"/>
                  <wp:effectExtent l="0" t="0" r="635" b="6350"/>
                  <wp:wrapTight wrapText="bothSides">
                    <wp:wrapPolygon>
                      <wp:start x="0" y="0"/>
                      <wp:lineTo x="0" y="21408"/>
                      <wp:lineTo x="21249" y="21408"/>
                      <wp:lineTo x="21249" y="0"/>
                      <wp:lineTo x="0" y="0"/>
                    </wp:wrapPolygon>
                  </wp:wrapTight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На рисунке точки А, С, М и Р лежат в плоскости </w:t>
            </w:r>
            <m:oMath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sz w:val="24"/>
                  <w:szCs w:val="24"/>
                  <w:vertAlign w:val="baseline"/>
                  <w:lang w:val="ru-RU" w:eastAsia="zh-CN" w:bidi="ar-SA"/>
                </w:rPr>
                <m:t>α</m:t>
              </m:r>
            </m:oMath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, точка  В ∉</w:t>
            </w:r>
            <m:oMath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sz w:val="24"/>
                  <w:szCs w:val="24"/>
                  <w:vertAlign w:val="baseline"/>
                  <w:lang w:val="ru-RU" w:eastAsia="zh-CN" w:bidi="ar-SA"/>
                </w:rPr>
                <m:t>α</m:t>
              </m:r>
            </m:oMath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. Постройте точку пересечения прямой </w:t>
            </w:r>
            <m:oMath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sz w:val="24"/>
                  <w:szCs w:val="24"/>
                  <w:vertAlign w:val="baseline"/>
                  <w:lang w:val="ru-RU" w:eastAsia="zh-CN" w:bidi="ar-SA"/>
                </w:rPr>
                <m:t>МР</m:t>
              </m:r>
            </m:oMath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 с плоскостью </w:t>
            </w:r>
            <m:oMath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sz w:val="24"/>
                  <w:szCs w:val="24"/>
                  <w:vertAlign w:val="baseline"/>
                  <w:lang w:val="ru-RU" w:eastAsia="zh-CN" w:bidi="ar-SA"/>
                </w:rPr>
                <m:t>АВС.</m:t>
              </m:r>
            </m:oMath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Style w:val="11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4690110</wp:posOffset>
                  </wp:positionH>
                  <wp:positionV relativeFrom="line">
                    <wp:posOffset>16510</wp:posOffset>
                  </wp:positionV>
                  <wp:extent cx="1414145" cy="1190625"/>
                  <wp:effectExtent l="0" t="0" r="0" b="13335"/>
                  <wp:wrapSquare wrapText="bothSides"/>
                  <wp:docPr id="10" name="Рисунок 2" descr="hello_html_5fc6a9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" descr="hello_html_5fc6a9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2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По рис.  назовите: 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а) точки, лежащие в плоскостях DCC</w:t>
            </w:r>
            <w:r>
              <w:rPr>
                <w:rFonts w:hint="default" w:cs="Times New Roman" w:eastAsiaTheme="minorEastAsia"/>
                <w:sz w:val="24"/>
                <w:szCs w:val="24"/>
                <w:vertAlign w:val="subscript"/>
                <w:lang w:val="ru-RU" w:eastAsia="zh-CN" w:bidi="ar-SA"/>
              </w:rPr>
              <w:t xml:space="preserve">1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и BQC;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 б) плоскости, в которых лежит прямая АА</w:t>
            </w:r>
            <w:r>
              <w:rPr>
                <w:rFonts w:hint="default" w:cs="Times New Roman" w:eastAsiaTheme="minorEastAsia"/>
                <w:sz w:val="24"/>
                <w:szCs w:val="24"/>
                <w:vertAlign w:val="subscript"/>
                <w:lang w:val="ru-RU" w:eastAsia="zh-CN" w:bidi="ar-SA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; 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в) точки пересечения прямой МК с плоскостью ABD, прямых DK и ВР с  плоскостью А</w:t>
            </w:r>
            <w:r>
              <w:rPr>
                <w:rFonts w:hint="default" w:cs="Times New Roman" w:eastAsiaTheme="minorEastAsia"/>
                <w:sz w:val="24"/>
                <w:szCs w:val="24"/>
                <w:vertAlign w:val="subscript"/>
                <w:lang w:val="ru-RU" w:eastAsia="zh-CN" w:bidi="ar-SA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В</w:t>
            </w:r>
            <w:r>
              <w:rPr>
                <w:rFonts w:hint="default" w:cs="Times New Roman" w:eastAsiaTheme="minorEastAsia"/>
                <w:sz w:val="24"/>
                <w:szCs w:val="24"/>
                <w:vertAlign w:val="subscript"/>
                <w:lang w:val="ru-RU" w:eastAsia="zh-CN" w:bidi="ar-SA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С</w:t>
            </w:r>
            <w:r>
              <w:rPr>
                <w:rFonts w:hint="default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.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</w:p>
          <w:p>
            <w:pPr>
              <w:pStyle w:val="8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/>
                <w:sz w:val="22"/>
                <w:szCs w:val="22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Style w:val="11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Style w:val="12"/>
                <w:rFonts w:eastAsia="SimSun"/>
                <w:color w:val="000000"/>
                <w:sz w:val="20"/>
                <w:szCs w:val="20"/>
              </w:rPr>
              <w:t>Т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очка D не лежит в плоскости треугольника ABC, точки М, N и Р — середины отрезков DA, DB и DC соответственно, точка К лежит на отрезке BN. Сделайте рисунок к задаче и выясните взаимное расположение прямых: 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а) MN и АВ 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б) MD и ВС.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Style w:val="11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4942205</wp:posOffset>
                  </wp:positionH>
                  <wp:positionV relativeFrom="paragraph">
                    <wp:posOffset>37465</wp:posOffset>
                  </wp:positionV>
                  <wp:extent cx="1156335" cy="995045"/>
                  <wp:effectExtent l="0" t="0" r="1905" b="10795"/>
                  <wp:wrapTight wrapText="bothSides">
                    <wp:wrapPolygon>
                      <wp:start x="0" y="0"/>
                      <wp:lineTo x="0" y="21173"/>
                      <wp:lineTo x="21351" y="21173"/>
                      <wp:lineTo x="21351" y="0"/>
                      <wp:lineTo x="0" y="0"/>
                    </wp:wrapPolygon>
                  </wp:wrapTight>
                  <wp:docPr id="2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3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>Плоскость, проходящая через три точки A, B и C, разбивает куб на два многогранника. Сколько граней у многогранника, у которого больше граней?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 тетраэдре  DABC   точки    </w:t>
            </w:r>
            <m:oMath>
              <m:sSub>
                <m:sSubP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A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1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ub>
              </m:sSub>
              <m:r>
                <m:rPr/>
                <w:rPr>
                  <w:rFonts w:ascii="Cambria Math" w:hAnsi="Cambria Math" w:eastAsia="Cambria Math" w:cs="Cambria Math"/>
                  <w:color w:val="00000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B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1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ub>
              </m:sSub>
              <m:r>
                <m:rPr/>
                <w:rPr>
                  <w:rFonts w:ascii="Cambria Math" w:hAnsi="Cambria Math" w:eastAsia="Cambria Math" w:cs="Cambria Math"/>
                  <w:color w:val="000000"/>
                </w:rPr>
                <m:t xml:space="preserve"> и </m:t>
              </m:r>
              <m:sSub>
                <m:sSubP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C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1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ub>
              </m:sSub>
            </m:oMath>
            <w:r>
              <w:rPr>
                <w:rFonts w:cs="Calibri"/>
                <w:color w:val="000000"/>
              </w:rPr>
              <w:t xml:space="preserve">  - середины ребер  </w:t>
            </w:r>
            <m:oMath>
              <m:r>
                <m:rPr/>
                <w:rPr>
                  <w:rFonts w:ascii="Cambria Math" w:hAnsi="Cambria Math" w:eastAsia="Cambria Math" w:cs="Cambria Math"/>
                  <w:color w:val="000000"/>
                </w:rPr>
                <m:t xml:space="preserve">DA, DB и  DC </m:t>
              </m:r>
            </m:oMath>
            <w:r>
              <w:rPr>
                <w:rFonts w:cs="Calibri"/>
                <w:color w:val="000000"/>
              </w:rPr>
              <w:t>соответственно.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right="0" w:rightChars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Докажите подобие треугольников  </w:t>
            </w:r>
            <m:oMath>
              <m:r>
                <m:rPr/>
                <w:rPr>
                  <w:rFonts w:ascii="Cambria Math" w:hAnsi="Cambria Math" w:eastAsia="Cambria Math" w:cs="Cambria Math"/>
                  <w:color w:val="000000"/>
                </w:rPr>
                <m:t xml:space="preserve">ABC и  </m:t>
              </m:r>
              <m:sSub>
                <m:sSubP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A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1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B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1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C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1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ub>
              </m:sSub>
            </m:oMath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right="0" w:rightChars="0"/>
              <w:rPr>
                <w:rFonts w:hint="default" w:cs="Calibri"/>
                <w:color w:val="000000"/>
                <w:vertAlign w:val="superscript"/>
                <w:lang w:val="ru-RU"/>
              </w:rPr>
            </w:pPr>
            <w:r>
              <w:rPr>
                <w:rFonts w:hint="default" w:cs="Calibri"/>
                <w:color w:val="000000"/>
                <w:lang w:val="ru-RU"/>
              </w:rPr>
              <w:t xml:space="preserve">2) </w:t>
            </w:r>
            <w:r>
              <w:rPr>
                <w:rFonts w:cs="Calibri"/>
                <w:color w:val="000000"/>
              </w:rPr>
              <w:t xml:space="preserve">Найти площадь  </w:t>
            </w:r>
            <m:oMath>
              <m:sSub>
                <m:sSubP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A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1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B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1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C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Cambria Math" w:cs="Cambria Math"/>
                      <w:color w:val="000000"/>
                    </w:rPr>
                    <m:t>1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</w:rPr>
                  </m:ctrlPr>
                </m:sub>
              </m:sSub>
            </m:oMath>
            <w:r>
              <w:rPr>
                <w:rFonts w:cs="Calibri"/>
                <w:color w:val="000000"/>
              </w:rPr>
              <w:t xml:space="preserve">треугольника , если площадь треугольника </w:t>
            </w:r>
            <m:oMath>
              <m:r>
                <m:rPr/>
                <w:rPr>
                  <w:rFonts w:ascii="Cambria Math" w:hAnsi="Cambria Math" w:eastAsia="Cambria Math" w:cs="Cambria Math"/>
                  <w:color w:val="000000"/>
                </w:rPr>
                <m:t xml:space="preserve">ABC  </m:t>
              </m:r>
            </m:oMath>
            <w:r>
              <w:rPr>
                <w:rFonts w:cs="Calibri"/>
                <w:color w:val="000000"/>
              </w:rPr>
              <w:t>равна 56 cм</w:t>
            </w:r>
            <w:r>
              <w:rPr>
                <w:rFonts w:hint="default" w:cs="Calibri"/>
                <w:color w:val="000000"/>
                <w:vertAlign w:val="superscript"/>
                <w:lang w:val="ru-RU"/>
              </w:rPr>
              <w:t>2</w:t>
            </w:r>
          </w:p>
          <w:p>
            <w:pPr>
              <w:widowControl w:val="0"/>
              <w:jc w:val="both"/>
              <w:rPr>
                <w:rStyle w:val="12"/>
                <w:rFonts w:ascii="Times New Roman" w:hAnsi="Times New Roman" w:eastAsia="SimSun" w:cs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widowControl w:val="0"/>
              <w:jc w:val="both"/>
              <w:rPr>
                <w:rFonts w:hint="default"/>
                <w:lang w:val="ru-RU" w:eastAsia="zh-CN"/>
              </w:rPr>
            </w:pPr>
            <w:r>
              <w:rPr>
                <w:lang w:val="ru-RU"/>
              </w:rPr>
              <w:t>В</w:t>
            </w:r>
            <w:r>
              <w:rPr>
                <w:rFonts w:hint="default"/>
                <w:lang w:val="ru-RU"/>
              </w:rPr>
              <w:t xml:space="preserve"> тетраэдре </w:t>
            </w:r>
            <w:r>
              <w:rPr>
                <w:rFonts w:hint="default"/>
                <w:lang w:val="en-US"/>
              </w:rPr>
              <w:t xml:space="preserve">DABC </w:t>
            </w:r>
            <w:r>
              <w:rPr>
                <w:rFonts w:hint="default"/>
                <w:lang w:val="ru-RU"/>
              </w:rPr>
              <w:t xml:space="preserve">постройте сечение плоскостью, проходящей через середину ребра  </w:t>
            </w:r>
            <w:r>
              <w:rPr>
                <w:rFonts w:hint="default"/>
                <w:lang w:val="en-US"/>
              </w:rPr>
              <w:t>DC</w:t>
            </w:r>
            <w:r>
              <w:rPr>
                <w:rFonts w:hint="default"/>
                <w:lang w:val="ru-RU"/>
              </w:rPr>
              <w:t>, вершину В и параллельной прямой 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>В треугольнике ABC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  АС=ВС=25, АВ=40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>   Найдите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m:oMath>
              <m:func>
                <m:funcPr>
                  <m:ctrl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vertAlign w:val="baseline"/>
                      <w:lang w:val="ru-RU" w:eastAsia="zh-CN" w:bidi="ar-S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vertAlign w:val="baseline"/>
                      <w:lang w:val="ru-RU" w:eastAsia="zh-CN" w:bidi="ar-SA"/>
                    </w:rPr>
                    <m:t>sin</m:t>
                  </m:r>
                  <m:ctrl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vertAlign w:val="baseline"/>
                      <w:lang w:val="ru-RU" w:eastAsia="zh-CN" w:bidi="ar-SA"/>
                    </w:rPr>
                  </m:ctrlPr>
                </m:fName>
                <m:e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vertAlign w:val="baseline"/>
                      <w:lang w:val="ru-RU" w:eastAsia="zh-CN" w:bidi="ar-SA"/>
                    </w:rPr>
                    <m:t>А</m:t>
                  </m:r>
                  <m:ctrl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vertAlign w:val="baseline"/>
                      <w:lang w:val="ru-RU" w:eastAsia="zh-CN" w:bidi="ar-SA"/>
                    </w:rPr>
                  </m:ctrlPr>
                </m:e>
              </m:func>
            </m:oMath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.</w:t>
            </w:r>
          </w:p>
          <w:p>
            <w:pPr>
              <w:widowControl w:val="0"/>
              <w:jc w:val="both"/>
              <w:rPr>
                <w:rStyle w:val="12"/>
                <w:rFonts w:ascii="Times New Roman" w:hAnsi="Times New Roman" w:eastAsia="SimSun" w:cs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 xml:space="preserve">В прямоугольнике одна сторона равна 16, а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периметр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 xml:space="preserve"> рав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ен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58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>. Найдите площадь прямоугольника.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>Основания равнобедренной трапеции равны 17 и 87. Высота трапеции равна 14. Найдите тангенс острого угла.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>Боковая сторона равнобедренного треугольника равна 10, а основание равно 12. Найдите площадь этого треугольника.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В треугольнике АВС средняя линия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 xml:space="preserve">DE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 xml:space="preserve">параллельна стороне АВ. Найти площадь треугольника АВС, если площадь трапеции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 xml:space="preserve">ABED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  <w:t>равна 48.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  <w:t>Основания прямоугольной трапеции равны 12 и 4. Ее площадь равна 64. Найдите острый угол этой трапеции. Ответ дайте в градусах.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widowControl w:val="0"/>
              <w:numPr>
                <w:ilvl w:val="0"/>
                <w:numId w:val="0"/>
              </w:numPr>
              <w:ind w:right="0" w:rightChars="0"/>
              <w:jc w:val="both"/>
              <w:rPr>
                <w:rFonts w:ascii="Times New Roman" w:hAnsi="Times New Roman" w:eastAsia="Times New Roman" w:cs="Times New Roman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lang w:val="en-US" w:eastAsia="zh-CN"/>
              </w:rPr>
              <w:t xml:space="preserve">В треугольнике </w:t>
            </w:r>
            <m:oMath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vertAlign w:val="baseline"/>
                  <w:lang w:val="en-US" w:eastAsia="zh-CN"/>
                </w:rPr>
                <m:t>АВС  АВ=ВС=10 cм</m:t>
              </m:r>
            </m:oMath>
            <w:r>
              <w:rPr>
                <w:rFonts w:ascii="Times New Roman" w:hAnsi="Times New Roman" w:eastAsia="Times New Roman" w:cs="Times New Roman"/>
                <w:vertAlign w:val="baseline"/>
                <w:lang w:val="en-US" w:eastAsia="zh-CN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vertAlign w:val="baseline"/>
                  <w:lang w:val="en-US" w:eastAsia="zh-CN"/>
                </w:rPr>
                <m:t>АС=12 см.</m:t>
              </m:r>
            </m:oMath>
            <w:r>
              <w:rPr>
                <w:rFonts w:ascii="Times New Roman" w:hAnsi="Times New Roman" w:eastAsia="Times New Roman" w:cs="Times New Roman"/>
                <w:vertAlign w:val="baseline"/>
                <w:lang w:val="en-US" w:eastAsia="zh-CN"/>
              </w:rPr>
              <w:t xml:space="preserve"> Через точку  </w:t>
            </w:r>
            <m:oMath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vertAlign w:val="baseline"/>
                  <w:lang w:val="en-US" w:eastAsia="zh-CN"/>
                </w:rPr>
                <m:t xml:space="preserve">В </m:t>
              </m:r>
            </m:oMath>
            <w:r>
              <w:rPr>
                <w:rFonts w:ascii="Times New Roman" w:hAnsi="Times New Roman" w:eastAsia="Times New Roman" w:cs="Times New Roman"/>
                <w:vertAlign w:val="baseline"/>
                <w:lang w:val="en-US" w:eastAsia="zh-CN"/>
              </w:rPr>
              <w:t xml:space="preserve"> к плоскости  треугольника  проведен перпендикуляр </w:t>
            </w:r>
            <m:oMath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vertAlign w:val="baseline"/>
                  <w:lang w:val="en-US" w:eastAsia="zh-CN"/>
                </w:rPr>
                <m:t xml:space="preserve">BD </m:t>
              </m:r>
            </m:oMath>
            <w:r>
              <w:rPr>
                <w:rFonts w:ascii="Times New Roman" w:hAnsi="Times New Roman" w:eastAsia="Times New Roman" w:cs="Times New Roman"/>
                <w:vertAlign w:val="baseline"/>
                <w:lang w:val="en-US" w:eastAsia="zh-CN"/>
              </w:rPr>
              <w:t xml:space="preserve">длиной 15 см. Найти расстояние от точки </w:t>
            </w:r>
            <m:oMath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vertAlign w:val="baseline"/>
                  <w:lang w:val="en-US" w:eastAsia="zh-CN"/>
                </w:rPr>
                <m:t xml:space="preserve">D </m:t>
              </m:r>
            </m:oMath>
            <w:r>
              <w:rPr>
                <w:rFonts w:ascii="Times New Roman" w:hAnsi="Times New Roman" w:eastAsia="Times New Roman" w:cs="Times New Roman"/>
                <w:vertAlign w:val="baseline"/>
                <w:lang w:val="en-US" w:eastAsia="zh-CN"/>
              </w:rPr>
              <w:t xml:space="preserve">до прямой  </w:t>
            </w:r>
            <m:oMath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vertAlign w:val="baseline"/>
                  <w:lang w:val="en-US" w:eastAsia="zh-CN"/>
                </w:rPr>
                <m:t>АС</m:t>
              </m:r>
            </m:oMath>
            <w:r>
              <w:rPr>
                <w:rFonts w:ascii="Times New Roman" w:hAnsi="Times New Roman" w:eastAsia="Times New Roman" w:cs="Times New Roman"/>
                <w:vertAlign w:val="baseline"/>
                <w:lang w:val="en-US" w:eastAsia="zh-CN"/>
              </w:rPr>
              <w:t>.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Style w:val="12"/>
                <w:rFonts w:ascii="Times New Roman" w:hAnsi="Times New Roman" w:eastAsia="SimSun" w:cs="Times New Roman"/>
                <w:color w:val="000000"/>
                <w:sz w:val="20"/>
                <w:szCs w:val="20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pStyle w:val="11"/>
              <w:widowControl w:val="0"/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  <w:t xml:space="preserve">Дан параллелепипед </w:t>
            </w:r>
            <m:oMath>
              <m:r>
                <m:rPr>
                  <m:sty m:val="p"/>
                </m:rPr>
                <w:rPr>
                  <w:rFonts w:hint="default" w:ascii="Cambria Math" w:hAnsi="Cambria Math" w:eastAsia="Times New Roman" w:cs="Times New Roman"/>
                  <w:sz w:val="24"/>
                  <w:szCs w:val="24"/>
                  <w:vertAlign w:val="baseline"/>
                  <w:lang w:val="en-US" w:eastAsia="zh-CN" w:bidi="ar-SA"/>
                </w:rPr>
                <m:t>ABCD</m:t>
              </m:r>
              <m:sSub>
                <m:sSubP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A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1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ub>
              </m:sSub>
              <m:sSub>
                <m:sSubP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B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1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ub>
              </m:sSub>
              <m:sSub>
                <m:sSubP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C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1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ub>
              </m:sSub>
              <m:sSub>
                <m:sSubP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D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1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ub>
              </m:sSub>
            </m:oMath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  <w:t xml:space="preserve"> все грани которого прямоугольники, </w:t>
            </w:r>
            <m:oMath>
              <m:r>
                <m:rPr>
                  <m:sty m:val="p"/>
                </m:rPr>
                <w:rPr>
                  <w:rFonts w:hint="default" w:ascii="Cambria Math" w:hAnsi="Cambria Math" w:eastAsia="Times New Roman" w:cs="Times New Roman"/>
                  <w:sz w:val="24"/>
                  <w:szCs w:val="24"/>
                  <w:vertAlign w:val="baseline"/>
                  <w:lang w:val="en-US" w:eastAsia="zh-CN" w:bidi="ar-SA"/>
                </w:rPr>
                <m:t>AD</m:t>
              </m:r>
              <m:r>
                <m:rPr>
                  <m:sty m:val="p"/>
                </m:rPr>
                <w:rPr>
                  <w:rFonts w:hint="default" w:ascii="Cambria Math" w:hAnsi="Cambria Math" w:eastAsia="Times New Roman" w:cs="Times New Roman"/>
                  <w:sz w:val="24"/>
                  <w:szCs w:val="24"/>
                  <w:vertAlign w:val="baseline"/>
                  <w:lang w:val="ru-RU" w:eastAsia="zh-CN" w:bidi="ar-SA"/>
                </w:rPr>
                <m:t xml:space="preserve">=4; </m:t>
              </m:r>
              <m:r>
                <m:rPr>
                  <m:sty m:val="p"/>
                </m:rPr>
                <w:rPr>
                  <w:rFonts w:hint="default" w:ascii="Cambria Math" w:hAnsi="Cambria Math" w:eastAsia="Times New Roman" w:cs="Times New Roman"/>
                  <w:sz w:val="24"/>
                  <w:szCs w:val="24"/>
                  <w:vertAlign w:val="baseline"/>
                  <w:lang w:val="en-US" w:eastAsia="zh-CN" w:bidi="ar-SA"/>
                </w:rPr>
                <m:t>CD</m:t>
              </m:r>
              <m:r>
                <m:rPr>
                  <m:sty m:val="p"/>
                </m:rPr>
                <w:rPr>
                  <w:rFonts w:hint="default" w:ascii="Cambria Math" w:hAnsi="Cambria Math" w:eastAsia="Times New Roman" w:cs="Times New Roman"/>
                  <w:sz w:val="24"/>
                  <w:szCs w:val="24"/>
                  <w:vertAlign w:val="baseline"/>
                  <w:lang w:val="ru-RU" w:eastAsia="zh-CN" w:bidi="ar-SA"/>
                </w:rPr>
                <m:t>=8</m:t>
              </m:r>
            </m:oMath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  <w:t xml:space="preserve">; </w:t>
            </w:r>
            <m:oMath>
              <m:r>
                <m:rPr>
                  <m:sty m:val="p"/>
                </m:rPr>
                <w:rPr>
                  <w:rFonts w:hint="default" w:ascii="Cambria Math" w:hAnsi="Cambria Math" w:eastAsia="Times New Roman" w:cs="Times New Roman"/>
                  <w:sz w:val="24"/>
                  <w:szCs w:val="24"/>
                  <w:vertAlign w:val="baseline"/>
                  <w:lang w:val="en-US" w:eastAsia="zh-CN" w:bidi="ar-SA"/>
                </w:rPr>
                <m:t>C</m:t>
              </m:r>
              <m:r>
                <m:rPr>
                  <m:sty m:val="p"/>
                </m:rPr>
                <w:rPr>
                  <w:rFonts w:hint="default" w:ascii="Cambria Math" w:hAnsi="Cambria Math" w:eastAsia="Times New Roman" w:cs="Times New Roman"/>
                  <w:sz w:val="24"/>
                  <w:szCs w:val="24"/>
                  <w:vertAlign w:val="baseline"/>
                  <w:lang w:val="ru-RU" w:eastAsia="zh-CN" w:bidi="ar-SA"/>
                </w:rPr>
                <m:t>=6.</m:t>
              </m:r>
            </m:oMath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  <w:t xml:space="preserve"> Постройте сечение параллелепипеда  плоскостью, проходящей через середину ребра </w:t>
            </w:r>
            <m:oMath>
              <m:r>
                <m:rPr>
                  <m:sty m:val="p"/>
                </m:rPr>
                <w:rPr>
                  <w:rFonts w:hint="default" w:ascii="Cambria Math" w:hAnsi="Cambria Math" w:eastAsia="Times New Roman" w:cs="Times New Roman"/>
                  <w:sz w:val="24"/>
                  <w:szCs w:val="24"/>
                  <w:vertAlign w:val="baseline"/>
                  <w:lang w:val="en-US" w:eastAsia="zh-CN" w:bidi="ar-SA"/>
                </w:rPr>
                <m:t>CD</m:t>
              </m:r>
            </m:oMath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  <w:t xml:space="preserve"> и параллельной плоскости  </w:t>
            </w:r>
            <m:oMath>
              <m:r>
                <m:rPr>
                  <m:sty m:val="p"/>
                </m:rPr>
                <w:rPr>
                  <w:rFonts w:hint="default" w:ascii="Cambria Math" w:hAnsi="Cambria Math" w:eastAsia="Times New Roman" w:cs="Times New Roman"/>
                  <w:sz w:val="24"/>
                  <w:szCs w:val="24"/>
                  <w:vertAlign w:val="baseline"/>
                  <w:lang w:val="ru-RU" w:eastAsia="zh-CN" w:bidi="ar-SA"/>
                </w:rPr>
                <m:t>А</m:t>
              </m:r>
              <m:sSub>
                <m:sSubP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B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1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ub>
              </m:sSub>
              <m:sSub>
                <m:sSubP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C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  <m:t>1</m:t>
                  </m:r>
                  <m:ctrlPr>
                    <w:rPr>
                      <w:rFonts w:hint="default" w:ascii="Cambria Math" w:hAnsi="Cambria Math" w:eastAsia="Times New Roman" w:cs="Times New Roman"/>
                      <w:sz w:val="24"/>
                      <w:szCs w:val="24"/>
                      <w:vertAlign w:val="baseline"/>
                      <w:lang w:val="en-US" w:eastAsia="zh-CN" w:bidi="ar-SA"/>
                    </w:rPr>
                  </m:ctrlPr>
                </m:sub>
              </m:sSub>
            </m:oMath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  <w:t>, и найдите периметр сечения.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Style w:val="12"/>
                <w:rFonts w:ascii="Times New Roman" w:hAnsi="Times New Roman" w:eastAsia="SimSun" w:cs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widowControl w:val="0"/>
              <w:numPr>
                <w:ilvl w:val="0"/>
                <w:numId w:val="2"/>
              </w:numPr>
              <w:ind w:left="6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1005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  <w:t>В  правильной  шестиугольной  пирамиде SABCDEF сторона  основания AB = 4,</w:t>
            </w:r>
            <w:r>
              <w:rPr>
                <w:rFonts w:hint="default" w:cs="Times New Roman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  <w:t xml:space="preserve">а  боковое 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  <w:t>ребро SA = 7.Точка M лежит  на  ребре BC,  причем BM = 1,  точка K лежит  на  ребре SC, </w:t>
            </w:r>
          </w:p>
          <w:p>
            <w:pPr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  <w:t>причем SK = 4.   Докажите, что плоскость MKD перпендикулярна плоскости основания </w:t>
            </w:r>
          </w:p>
          <w:p>
            <w:pPr>
              <w:jc w:val="left"/>
              <w:rPr>
                <w:rFonts w:hint="default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  <w:t>пирамиды.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</w:tr>
    </w:tbl>
    <w:p>
      <w:pPr>
        <w:widowControl w:val="0"/>
        <w:jc w:val="both"/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ru-RU" w:eastAsia="zh-CN" w:bidi="ar-SA"/>
        </w:rPr>
        <w:t xml:space="preserve">    </w:t>
      </w:r>
    </w:p>
    <w:sectPr>
      <w:headerReference r:id="rId5" w:type="default"/>
      <w:pgSz w:w="11906" w:h="16838"/>
      <w:pgMar w:top="1440" w:right="669" w:bottom="1440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"/>
      <w:ind w:left="20" w:right="0" w:firstLine="0"/>
      <w:jc w:val="center"/>
      <w:rPr>
        <w:rFonts w:hint="default" w:ascii="Times New Roman" w:hAnsi="Times New Roman" w:cs="Times New Roman"/>
        <w:b/>
        <w:sz w:val="24"/>
      </w:rPr>
    </w:pPr>
    <w:r>
      <w:rPr>
        <w:rFonts w:hint="default" w:ascii="Times New Roman" w:hAnsi="Times New Roman" w:cs="Times New Roman"/>
        <w:b/>
        <w:color w:val="C00000"/>
        <w:sz w:val="24"/>
      </w:rPr>
      <w:t>ГБОУ</w:t>
    </w:r>
    <w:r>
      <w:rPr>
        <w:rFonts w:hint="default" w:ascii="Times New Roman" w:hAnsi="Times New Roman" w:cs="Times New Roman"/>
        <w:b/>
        <w:color w:val="C00000"/>
        <w:spacing w:val="-2"/>
        <w:sz w:val="24"/>
      </w:rPr>
      <w:t xml:space="preserve"> </w:t>
    </w:r>
    <w:r>
      <w:rPr>
        <w:rFonts w:hint="default" w:ascii="Times New Roman" w:hAnsi="Times New Roman" w:cs="Times New Roman"/>
        <w:b/>
        <w:color w:val="C00000"/>
        <w:sz w:val="24"/>
      </w:rPr>
      <w:t>Школа</w:t>
    </w:r>
    <w:r>
      <w:rPr>
        <w:rFonts w:hint="default" w:ascii="Times New Roman" w:hAnsi="Times New Roman" w:cs="Times New Roman"/>
        <w:b/>
        <w:color w:val="C00000"/>
        <w:spacing w:val="-1"/>
        <w:sz w:val="24"/>
      </w:rPr>
      <w:t xml:space="preserve"> </w:t>
    </w:r>
    <w:r>
      <w:rPr>
        <w:rFonts w:hint="default" w:ascii="Times New Roman" w:hAnsi="Times New Roman" w:cs="Times New Roman"/>
        <w:b/>
        <w:color w:val="C00000"/>
        <w:sz w:val="24"/>
      </w:rPr>
      <w:t>№268</w:t>
    </w:r>
    <w:r>
      <w:rPr>
        <w:rFonts w:hint="default" w:ascii="Times New Roman" w:hAnsi="Times New Roman" w:cs="Times New Roman"/>
        <w:b/>
        <w:color w:val="C00000"/>
        <w:sz w:val="24"/>
        <w:lang w:val="ru-RU"/>
      </w:rPr>
      <w:t xml:space="preserve">                         Геометрия                             </w:t>
    </w:r>
    <w:r>
      <w:rPr>
        <w:rFonts w:hint="default" w:ascii="Times New Roman" w:hAnsi="Times New Roman" w:cs="Times New Roman"/>
        <w:b/>
        <w:color w:val="C00000"/>
        <w:sz w:val="24"/>
      </w:rPr>
      <w:t>1</w:t>
    </w:r>
    <w:r>
      <w:rPr>
        <w:rFonts w:hint="default" w:cs="Times New Roman"/>
        <w:b/>
        <w:color w:val="C00000"/>
        <w:sz w:val="24"/>
        <w:lang w:val="ru-RU"/>
      </w:rPr>
      <w:t>0</w:t>
    </w:r>
    <w:r>
      <w:rPr>
        <w:rFonts w:hint="default" w:ascii="Times New Roman" w:hAnsi="Times New Roman" w:cs="Times New Roman"/>
        <w:b/>
        <w:color w:val="C00000"/>
        <w:spacing w:val="-1"/>
        <w:sz w:val="24"/>
      </w:rPr>
      <w:t xml:space="preserve"> </w:t>
    </w:r>
    <w:r>
      <w:rPr>
        <w:rFonts w:hint="default" w:ascii="Times New Roman" w:hAnsi="Times New Roman" w:cs="Times New Roman"/>
        <w:b/>
        <w:color w:val="C00000"/>
        <w:sz w:val="24"/>
      </w:rPr>
      <w:t>класс</w:t>
    </w:r>
    <w:r>
      <w:rPr>
        <w:rFonts w:hint="default" w:ascii="Times New Roman" w:hAnsi="Times New Roman" w:cs="Times New Roman"/>
        <w:b/>
        <w:color w:val="C00000"/>
        <w:spacing w:val="-1"/>
        <w:sz w:val="24"/>
      </w:rPr>
      <w:t xml:space="preserve"> </w:t>
    </w:r>
    <w:r>
      <w:rPr>
        <w:rFonts w:hint="default" w:ascii="Times New Roman" w:hAnsi="Times New Roman" w:cs="Times New Roman"/>
        <w:b/>
        <w:color w:val="C00000"/>
        <w:spacing w:val="-1"/>
        <w:sz w:val="24"/>
        <w:lang w:val="ru-RU"/>
      </w:rPr>
      <w:t xml:space="preserve">1 </w:t>
    </w:r>
    <w:r>
      <w:rPr>
        <w:rFonts w:hint="default" w:ascii="Times New Roman" w:hAnsi="Times New Roman" w:cs="Times New Roman"/>
        <w:b/>
        <w:color w:val="C00000"/>
        <w:sz w:val="24"/>
      </w:rPr>
      <w:t xml:space="preserve"> п/г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57FD43"/>
    <w:multiLevelType w:val="singleLevel"/>
    <w:tmpl w:val="B257FD4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625" w:leftChars="0" w:hanging="425" w:firstLineChars="0"/>
      </w:pPr>
      <w:rPr>
        <w:rFonts w:hint="default"/>
      </w:rPr>
    </w:lvl>
  </w:abstractNum>
  <w:abstractNum w:abstractNumId="1">
    <w:nsid w:val="28E5BE69"/>
    <w:multiLevelType w:val="singleLevel"/>
    <w:tmpl w:val="28E5BE69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58810BD3"/>
    <w:multiLevelType w:val="multilevel"/>
    <w:tmpl w:val="58810BD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360" w:hanging="360"/>
      </w:pPr>
    </w:lvl>
    <w:lvl w:ilvl="2" w:tentative="0">
      <w:start w:val="1"/>
      <w:numFmt w:val="decimal"/>
      <w:lvlText w:val="%1.%2.%3."/>
      <w:lvlJc w:val="left"/>
      <w:pPr>
        <w:ind w:left="1434" w:hanging="720"/>
      </w:pPr>
    </w:lvl>
    <w:lvl w:ilvl="3" w:tentative="0">
      <w:start w:val="1"/>
      <w:numFmt w:val="decimal"/>
      <w:lvlText w:val="%1.%2.%3.%4."/>
      <w:lvlJc w:val="left"/>
      <w:pPr>
        <w:ind w:left="1791" w:hanging="720"/>
      </w:pPr>
    </w:lvl>
    <w:lvl w:ilvl="4" w:tentative="0">
      <w:start w:val="1"/>
      <w:numFmt w:val="decimal"/>
      <w:lvlText w:val="%1.%2.%3.%4.%5."/>
      <w:lvlJc w:val="left"/>
      <w:pPr>
        <w:ind w:left="2508" w:hanging="1080"/>
      </w:pPr>
    </w:lvl>
    <w:lvl w:ilvl="5" w:tentative="0">
      <w:start w:val="1"/>
      <w:numFmt w:val="decimal"/>
      <w:lvlText w:val="%1.%2.%3.%4.%5.%6."/>
      <w:lvlJc w:val="left"/>
      <w:pPr>
        <w:ind w:left="2865" w:hanging="1080"/>
      </w:pPr>
    </w:lvl>
    <w:lvl w:ilvl="6" w:tentative="0">
      <w:start w:val="1"/>
      <w:numFmt w:val="decimal"/>
      <w:lvlText w:val="%1.%2.%3.%4.%5.%6.%7."/>
      <w:lvlJc w:val="left"/>
      <w:pPr>
        <w:ind w:left="3582" w:hanging="1440"/>
      </w:pPr>
    </w:lvl>
    <w:lvl w:ilvl="7" w:tentative="0">
      <w:start w:val="1"/>
      <w:numFmt w:val="decimal"/>
      <w:lvlText w:val="%1.%2.%3.%4.%5.%6.%7.%8."/>
      <w:lvlJc w:val="left"/>
      <w:pPr>
        <w:ind w:left="3939" w:hanging="1440"/>
      </w:pPr>
    </w:lvl>
    <w:lvl w:ilvl="8" w:tentative="0">
      <w:start w:val="1"/>
      <w:numFmt w:val="decimal"/>
      <w:lvlText w:val="%1.%2.%3.%4.%5.%6.%7.%8.%9."/>
      <w:lvlJc w:val="left"/>
      <w:pPr>
        <w:ind w:left="4656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B086F"/>
    <w:rsid w:val="0B2F5C45"/>
    <w:rsid w:val="17F92257"/>
    <w:rsid w:val="1E5D3BE1"/>
    <w:rsid w:val="202F273A"/>
    <w:rsid w:val="21E65021"/>
    <w:rsid w:val="25C2618F"/>
    <w:rsid w:val="2E3B086F"/>
    <w:rsid w:val="2F290771"/>
    <w:rsid w:val="32006281"/>
    <w:rsid w:val="4C811DF9"/>
    <w:rsid w:val="6E7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Body Text"/>
    <w:basedOn w:val="1"/>
    <w:qFormat/>
    <w:uiPriority w:val="1"/>
    <w:rPr>
      <w:b/>
      <w:bCs/>
      <w:sz w:val="24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converted-space"/>
    <w:basedOn w:val="3"/>
    <w:qFormat/>
    <w:uiPriority w:val="0"/>
  </w:style>
  <w:style w:type="table" w:customStyle="1" w:styleId="13">
    <w:name w:val="_Style 66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GIF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1202</Words>
  <Characters>6837</Characters>
  <Lines>0</Lines>
  <Paragraphs>0</Paragraphs>
  <TotalTime>2</TotalTime>
  <ScaleCrop>false</ScaleCrop>
  <LinksUpToDate>false</LinksUpToDate>
  <CharactersWithSpaces>7892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2022-10-08T19:29:00Z</dcterms:created>
  <dc:creator>n_lar</dc:creator>
  <cp:lastModifiedBy>n_lar</cp:lastModifiedBy>
  <dcterms:modified xsi:type="dcterms:W3CDTF">2022-10-16T15:40:39Z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E98F1D49733543E79DDCFE126A3E5699</vt:lpwstr>
  </property>
</Properties>
</file>